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7463" w14:textId="77777777" w:rsidR="00E2273B" w:rsidRPr="00EC41A0" w:rsidRDefault="00E2273B" w:rsidP="00E2273B">
      <w:pPr>
        <w:pStyle w:val="Zaglavlje"/>
        <w:tabs>
          <w:tab w:val="clear" w:pos="4703"/>
          <w:tab w:val="clear" w:pos="9406"/>
        </w:tabs>
        <w:jc w:val="both"/>
      </w:pPr>
      <w:r>
        <w:t xml:space="preserve">         </w:t>
      </w:r>
      <w:r w:rsidRPr="00EC41A0">
        <w:t xml:space="preserve">                   </w:t>
      </w:r>
      <w:r w:rsidRPr="00EC41A0">
        <w:rPr>
          <w:noProof/>
        </w:rPr>
        <w:drawing>
          <wp:inline distT="0" distB="0" distL="0" distR="0" wp14:anchorId="0119F02F" wp14:editId="5B1FE8DB">
            <wp:extent cx="569595" cy="802005"/>
            <wp:effectExtent l="0" t="0" r="1905" b="0"/>
            <wp:docPr id="1382848206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4D90D" w14:textId="77777777" w:rsidR="00E2273B" w:rsidRPr="00EC41A0" w:rsidRDefault="00E2273B" w:rsidP="00E227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41A0">
        <w:rPr>
          <w:rFonts w:ascii="Times New Roman" w:hAnsi="Times New Roman" w:cs="Times New Roman"/>
          <w:b/>
          <w:bCs/>
          <w:sz w:val="24"/>
          <w:szCs w:val="24"/>
        </w:rPr>
        <w:t xml:space="preserve">  R E P U B L I K A    H R V A T S K A</w:t>
      </w:r>
    </w:p>
    <w:p w14:paraId="2F878E75" w14:textId="77777777" w:rsidR="00E2273B" w:rsidRPr="00EC41A0" w:rsidRDefault="00E2273B" w:rsidP="00E2273B">
      <w:pPr>
        <w:keepNext/>
        <w:tabs>
          <w:tab w:val="left" w:pos="1080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EC41A0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KRAPINSKO-ZAGORSKA ŽUPANIJA</w:t>
      </w:r>
    </w:p>
    <w:p w14:paraId="7E70E3F5" w14:textId="77777777" w:rsidR="00E2273B" w:rsidRPr="00EC41A0" w:rsidRDefault="00E2273B" w:rsidP="00E227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41A0">
        <w:rPr>
          <w:rFonts w:ascii="Times New Roman" w:hAnsi="Times New Roman" w:cs="Times New Roman"/>
          <w:b/>
          <w:bCs/>
          <w:sz w:val="24"/>
          <w:szCs w:val="24"/>
        </w:rPr>
        <w:t xml:space="preserve">               OPĆINA ĐURMANEC</w:t>
      </w:r>
    </w:p>
    <w:p w14:paraId="4BE63CD1" w14:textId="77777777" w:rsidR="00E2273B" w:rsidRPr="00EC41A0" w:rsidRDefault="00E2273B" w:rsidP="00E227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41A0">
        <w:rPr>
          <w:rFonts w:ascii="Times New Roman" w:hAnsi="Times New Roman" w:cs="Times New Roman"/>
          <w:b/>
          <w:bCs/>
          <w:sz w:val="24"/>
          <w:szCs w:val="24"/>
        </w:rPr>
        <w:t xml:space="preserve">              OPĆINSKI NAČELNIK</w:t>
      </w:r>
    </w:p>
    <w:p w14:paraId="5AB7FFDB" w14:textId="77777777" w:rsidR="00E2273B" w:rsidRPr="00EC41A0" w:rsidRDefault="00E2273B" w:rsidP="00E227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41A0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14:paraId="5FDF5DE8" w14:textId="16D62E0D" w:rsidR="00E2273B" w:rsidRPr="00EC41A0" w:rsidRDefault="00E2273B" w:rsidP="00E22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A0">
        <w:rPr>
          <w:rFonts w:ascii="Times New Roman" w:hAnsi="Times New Roman" w:cs="Times New Roman"/>
          <w:b/>
          <w:bCs/>
          <w:sz w:val="24"/>
          <w:szCs w:val="24"/>
        </w:rPr>
        <w:t>KLASA:</w:t>
      </w:r>
      <w:r>
        <w:rPr>
          <w:rFonts w:ascii="Times New Roman" w:hAnsi="Times New Roman" w:cs="Times New Roman"/>
          <w:bCs/>
          <w:sz w:val="24"/>
          <w:szCs w:val="24"/>
        </w:rPr>
        <w:t>240</w:t>
      </w:r>
      <w:r w:rsidRPr="00EC41A0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C41A0">
        <w:rPr>
          <w:rFonts w:ascii="Times New Roman" w:hAnsi="Times New Roman" w:cs="Times New Roman"/>
          <w:sz w:val="24"/>
          <w:szCs w:val="24"/>
        </w:rPr>
        <w:t>/25-01/000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72275F5" w14:textId="7AC05471" w:rsidR="00E2273B" w:rsidRPr="00EC41A0" w:rsidRDefault="00E2273B" w:rsidP="00E22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A0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Pr="00EC41A0">
        <w:rPr>
          <w:rFonts w:ascii="Times New Roman" w:hAnsi="Times New Roman" w:cs="Times New Roman"/>
          <w:sz w:val="24"/>
          <w:szCs w:val="24"/>
        </w:rPr>
        <w:t>2140-11-25-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0140854" w14:textId="77777777" w:rsidR="00E2273B" w:rsidRPr="00EC41A0" w:rsidRDefault="00E2273B" w:rsidP="00E22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A0">
        <w:rPr>
          <w:rFonts w:ascii="Times New Roman" w:hAnsi="Times New Roman" w:cs="Times New Roman"/>
          <w:sz w:val="24"/>
          <w:szCs w:val="24"/>
        </w:rPr>
        <w:t>Đurmanec, 15. svibnja 2025.</w:t>
      </w:r>
    </w:p>
    <w:p w14:paraId="3B904D91" w14:textId="77777777" w:rsidR="00E2273B" w:rsidRPr="00EC41A0" w:rsidRDefault="00E2273B" w:rsidP="00E227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C7F5B" w14:textId="77777777" w:rsidR="00E2273B" w:rsidRPr="00EC41A0" w:rsidRDefault="00E2273B" w:rsidP="00E2273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E8B11" w14:textId="2900CE3A" w:rsidR="00E2273B" w:rsidRPr="00EC41A0" w:rsidRDefault="00E2273B" w:rsidP="00E22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A0">
        <w:rPr>
          <w:rFonts w:ascii="Times New Roman" w:hAnsi="Times New Roman" w:cs="Times New Roman"/>
          <w:sz w:val="24"/>
          <w:szCs w:val="24"/>
        </w:rPr>
        <w:tab/>
        <w:t xml:space="preserve">Na temelju </w:t>
      </w:r>
      <w:r w:rsidRPr="00E2273B">
        <w:rPr>
          <w:rFonts w:ascii="Times New Roman" w:hAnsi="Times New Roman" w:cs="Times New Roman"/>
          <w:kern w:val="0"/>
          <w:sz w:val="24"/>
          <w:szCs w:val="24"/>
        </w:rPr>
        <w:t>članka 16. i članka 17. stavka 3.  Zakona o sustavu civilne zaštite („Narodne novine“ broj </w:t>
      </w:r>
      <w:hyperlink r:id="rId8" w:history="1">
        <w:r w:rsidRPr="00E2273B">
          <w:rPr>
            <w:rFonts w:ascii="Times New Roman" w:hAnsi="Times New Roman" w:cs="Times New Roman"/>
            <w:kern w:val="0"/>
            <w:sz w:val="24"/>
            <w:szCs w:val="24"/>
          </w:rPr>
          <w:t>82/15</w:t>
        </w:r>
      </w:hyperlink>
      <w:r w:rsidRPr="00E2273B">
        <w:rPr>
          <w:rFonts w:ascii="Times New Roman" w:hAnsi="Times New Roman" w:cs="Times New Roman"/>
          <w:kern w:val="0"/>
          <w:sz w:val="24"/>
          <w:szCs w:val="24"/>
        </w:rPr>
        <w:t>, </w:t>
      </w:r>
      <w:hyperlink r:id="rId9" w:history="1">
        <w:r w:rsidRPr="00E2273B">
          <w:rPr>
            <w:rFonts w:ascii="Times New Roman" w:hAnsi="Times New Roman" w:cs="Times New Roman"/>
            <w:kern w:val="0"/>
            <w:sz w:val="24"/>
            <w:szCs w:val="24"/>
          </w:rPr>
          <w:t>118/18</w:t>
        </w:r>
      </w:hyperlink>
      <w:r w:rsidRPr="00E2273B">
        <w:rPr>
          <w:rFonts w:ascii="Times New Roman" w:hAnsi="Times New Roman" w:cs="Times New Roman"/>
          <w:kern w:val="0"/>
          <w:sz w:val="24"/>
          <w:szCs w:val="24"/>
        </w:rPr>
        <w:t xml:space="preserve">, 31/20, 20/21, 114/22)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 </w:t>
      </w:r>
      <w:r w:rsidRPr="00EC41A0">
        <w:rPr>
          <w:rFonts w:ascii="Times New Roman" w:hAnsi="Times New Roman" w:cs="Times New Roman"/>
          <w:sz w:val="24"/>
          <w:szCs w:val="24"/>
        </w:rPr>
        <w:t xml:space="preserve">članka 47. Statuta Općine Đurmanec ("Službeni glasnik Krapinsko-zagorske županije" broj 15/21 i 49/24) načelnik Općine Đurmanec donosi </w:t>
      </w:r>
    </w:p>
    <w:p w14:paraId="117887D1" w14:textId="77777777" w:rsidR="00FC0FC8" w:rsidRPr="00E2273B" w:rsidRDefault="00FC0FC8" w:rsidP="005D129F">
      <w:pPr>
        <w:widowControl/>
        <w:overflowPunct/>
        <w:adjustRightInd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7FF29F3" w14:textId="77777777" w:rsidR="00FC0FC8" w:rsidRPr="00E2273B" w:rsidRDefault="00FC0FC8" w:rsidP="005D129F">
      <w:pPr>
        <w:shd w:val="solid" w:color="FFFFFF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b/>
          <w:bCs/>
          <w:sz w:val="24"/>
          <w:szCs w:val="24"/>
        </w:rPr>
        <w:t>PLAN</w:t>
      </w:r>
    </w:p>
    <w:p w14:paraId="72F944FD" w14:textId="77777777" w:rsidR="00FC0FC8" w:rsidRPr="00E2273B" w:rsidRDefault="00FC0FC8" w:rsidP="005D129F">
      <w:pPr>
        <w:shd w:val="solid" w:color="FFFFFF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73B">
        <w:rPr>
          <w:rFonts w:ascii="Times New Roman" w:hAnsi="Times New Roman" w:cs="Times New Roman"/>
          <w:b/>
          <w:bCs/>
          <w:sz w:val="24"/>
          <w:szCs w:val="24"/>
        </w:rPr>
        <w:t>evakuacije i zbrinjavanja turista u slučaju većih nesreća ili katastrofa</w:t>
      </w:r>
    </w:p>
    <w:p w14:paraId="5FD88576" w14:textId="6E637736" w:rsidR="00FC0FC8" w:rsidRPr="00E2273B" w:rsidRDefault="00FC0FC8" w:rsidP="005D129F">
      <w:pPr>
        <w:shd w:val="solid" w:color="FFFFFF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73B">
        <w:rPr>
          <w:rFonts w:ascii="Times New Roman" w:hAnsi="Times New Roman" w:cs="Times New Roman"/>
          <w:b/>
          <w:bCs/>
          <w:sz w:val="24"/>
          <w:szCs w:val="24"/>
        </w:rPr>
        <w:t xml:space="preserve"> na području </w:t>
      </w:r>
      <w:r w:rsidR="003F5F73" w:rsidRPr="00E2273B">
        <w:rPr>
          <w:rFonts w:ascii="Times New Roman" w:hAnsi="Times New Roman" w:cs="Times New Roman"/>
          <w:b/>
          <w:bCs/>
          <w:sz w:val="24"/>
          <w:szCs w:val="24"/>
        </w:rPr>
        <w:t>Općine</w:t>
      </w:r>
      <w:r w:rsidR="00B0336B" w:rsidRPr="00E227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5F73" w:rsidRPr="00E2273B">
        <w:rPr>
          <w:rFonts w:ascii="Times New Roman" w:hAnsi="Times New Roman" w:cs="Times New Roman"/>
          <w:b/>
          <w:bCs/>
          <w:sz w:val="24"/>
          <w:szCs w:val="24"/>
        </w:rPr>
        <w:t>Đurmanec</w:t>
      </w:r>
    </w:p>
    <w:p w14:paraId="1084DAE9" w14:textId="77777777" w:rsidR="00FC0FC8" w:rsidRPr="00E2273B" w:rsidRDefault="00FC0FC8" w:rsidP="005D129F">
      <w:pPr>
        <w:shd w:val="solid" w:color="FFFFFF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3CEC45B" w14:textId="77777777" w:rsidR="00FC0FC8" w:rsidRPr="00E2273B" w:rsidRDefault="00FC0FC8" w:rsidP="005D129F">
      <w:pPr>
        <w:shd w:val="solid" w:color="FFFFFF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73B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E4FBB3D" w14:textId="31EE75B5" w:rsidR="00FC0FC8" w:rsidRPr="00E2273B" w:rsidRDefault="00FC0FC8" w:rsidP="00B0336B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2273B">
        <w:rPr>
          <w:rFonts w:ascii="Times New Roman" w:hAnsi="Times New Roman" w:cs="Times New Roman"/>
          <w:kern w:val="0"/>
          <w:sz w:val="24"/>
          <w:szCs w:val="24"/>
        </w:rPr>
        <w:t>Evakuacija i zbrinjavanje turista za područje</w:t>
      </w:r>
      <w:r w:rsidR="00B0336B" w:rsidRPr="00E2273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B27EA" w:rsidRPr="00E2273B">
        <w:rPr>
          <w:rFonts w:ascii="Times New Roman" w:hAnsi="Times New Roman" w:cs="Times New Roman"/>
          <w:kern w:val="0"/>
          <w:sz w:val="24"/>
          <w:szCs w:val="24"/>
        </w:rPr>
        <w:t>Općine</w:t>
      </w:r>
      <w:r w:rsidR="00B0336B" w:rsidRPr="00E2273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F5F73" w:rsidRPr="00E2273B">
        <w:rPr>
          <w:rFonts w:ascii="Times New Roman" w:hAnsi="Times New Roman" w:cs="Times New Roman"/>
          <w:kern w:val="0"/>
          <w:sz w:val="24"/>
          <w:szCs w:val="24"/>
        </w:rPr>
        <w:t>Đurmanec</w:t>
      </w:r>
      <w:r w:rsidRPr="00E2273B">
        <w:rPr>
          <w:rFonts w:ascii="Times New Roman" w:hAnsi="Times New Roman" w:cs="Times New Roman"/>
          <w:kern w:val="0"/>
          <w:sz w:val="24"/>
          <w:szCs w:val="24"/>
        </w:rPr>
        <w:t xml:space="preserve"> provodi se sukladno Zakonu o sustavu civilne zaštite</w:t>
      </w:r>
      <w:r w:rsidR="00B0336B" w:rsidRPr="00E2273B">
        <w:rPr>
          <w:rFonts w:ascii="Times New Roman" w:hAnsi="Times New Roman" w:cs="Times New Roman"/>
          <w:kern w:val="0"/>
          <w:sz w:val="24"/>
          <w:szCs w:val="24"/>
        </w:rPr>
        <w:t xml:space="preserve"> („Narodne novine“ broj 82/15, 118/18, 31/20, 20/21</w:t>
      </w:r>
      <w:r w:rsidR="003F5F73" w:rsidRPr="00E2273B">
        <w:rPr>
          <w:rFonts w:ascii="Times New Roman" w:hAnsi="Times New Roman" w:cs="Times New Roman"/>
          <w:kern w:val="0"/>
          <w:sz w:val="24"/>
          <w:szCs w:val="24"/>
        </w:rPr>
        <w:t>, 114/22</w:t>
      </w:r>
      <w:r w:rsidR="00FD2CE3" w:rsidRPr="00E2273B"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E2273B">
        <w:rPr>
          <w:rFonts w:ascii="Times New Roman" w:hAnsi="Times New Roman" w:cs="Times New Roman"/>
          <w:kern w:val="0"/>
          <w:sz w:val="24"/>
          <w:szCs w:val="24"/>
        </w:rPr>
        <w:t>, propisima donesenim na temelju tog Zakona i ovim Planom.</w:t>
      </w:r>
    </w:p>
    <w:p w14:paraId="13CEE762" w14:textId="77777777" w:rsidR="00FC0FC8" w:rsidRPr="00E2273B" w:rsidRDefault="00FC0FC8" w:rsidP="005D129F">
      <w:pPr>
        <w:shd w:val="solid" w:color="FFFFFF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73B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38F5460" w14:textId="77777777" w:rsidR="00FC0FC8" w:rsidRPr="00E2273B" w:rsidRDefault="00FC0FC8" w:rsidP="00B0336B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>Evakuacija i zbrinjavanje turista provodi se u slučaju nastanka katastrofa i većih nesreća.</w:t>
      </w:r>
    </w:p>
    <w:p w14:paraId="2CA49C13" w14:textId="343835E3" w:rsidR="00FC0FC8" w:rsidRPr="00E2273B" w:rsidRDefault="00FC0FC8" w:rsidP="00B0336B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>Cilj provođenja mjere evakuacije je sačuvati i zaštiti ljude, materijalna i druga dobra od djelovanja prirodnih, tehničko</w:t>
      </w:r>
      <w:r w:rsidR="00B0336B" w:rsidRPr="00E2273B">
        <w:rPr>
          <w:rFonts w:ascii="Times New Roman" w:hAnsi="Times New Roman" w:cs="Times New Roman"/>
          <w:sz w:val="24"/>
          <w:szCs w:val="24"/>
        </w:rPr>
        <w:t xml:space="preserve"> - </w:t>
      </w:r>
      <w:r w:rsidRPr="00E2273B">
        <w:rPr>
          <w:rFonts w:ascii="Times New Roman" w:hAnsi="Times New Roman" w:cs="Times New Roman"/>
          <w:sz w:val="24"/>
          <w:szCs w:val="24"/>
        </w:rPr>
        <w:t>tehnoloških i ekoloških nesreća.</w:t>
      </w:r>
    </w:p>
    <w:p w14:paraId="42045D65" w14:textId="77777777" w:rsidR="00FC0FC8" w:rsidRPr="00E2273B" w:rsidRDefault="00FC0FC8" w:rsidP="005D129F">
      <w:pPr>
        <w:shd w:val="solid" w:color="FFFFFF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73B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C7FB306" w14:textId="08740515" w:rsidR="00FC0FC8" w:rsidRPr="00E2273B" w:rsidRDefault="00FC0FC8" w:rsidP="00FD2CE3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 xml:space="preserve">Evakuaciju i zbrinjavanje turista provode operativne snage </w:t>
      </w:r>
      <w:r w:rsidR="007A3A64" w:rsidRPr="00E2273B">
        <w:rPr>
          <w:rFonts w:ascii="Times New Roman" w:hAnsi="Times New Roman" w:cs="Times New Roman"/>
          <w:sz w:val="24"/>
          <w:szCs w:val="24"/>
        </w:rPr>
        <w:t>sustava civilne zaštite</w:t>
      </w:r>
      <w:r w:rsidRPr="00E2273B">
        <w:rPr>
          <w:rFonts w:ascii="Times New Roman" w:hAnsi="Times New Roman" w:cs="Times New Roman"/>
          <w:sz w:val="24"/>
          <w:szCs w:val="24"/>
        </w:rPr>
        <w:t xml:space="preserve">: Stožer </w:t>
      </w:r>
      <w:r w:rsidR="007A3A64" w:rsidRPr="00E2273B">
        <w:rPr>
          <w:rFonts w:ascii="Times New Roman" w:hAnsi="Times New Roman" w:cs="Times New Roman"/>
          <w:sz w:val="24"/>
          <w:szCs w:val="24"/>
        </w:rPr>
        <w:t xml:space="preserve">civilne </w:t>
      </w:r>
      <w:r w:rsidRPr="00E2273B">
        <w:rPr>
          <w:rFonts w:ascii="Times New Roman" w:hAnsi="Times New Roman" w:cs="Times New Roman"/>
          <w:sz w:val="24"/>
          <w:szCs w:val="24"/>
        </w:rPr>
        <w:t xml:space="preserve">zaštite </w:t>
      </w:r>
      <w:r w:rsidR="003F5F73" w:rsidRPr="00E2273B">
        <w:rPr>
          <w:rFonts w:ascii="Times New Roman" w:hAnsi="Times New Roman" w:cs="Times New Roman"/>
          <w:sz w:val="24"/>
          <w:szCs w:val="24"/>
        </w:rPr>
        <w:t>Općine</w:t>
      </w:r>
      <w:r w:rsidR="00B0336B" w:rsidRPr="00E2273B">
        <w:rPr>
          <w:rFonts w:ascii="Times New Roman" w:hAnsi="Times New Roman" w:cs="Times New Roman"/>
          <w:sz w:val="24"/>
          <w:szCs w:val="24"/>
        </w:rPr>
        <w:t xml:space="preserve"> </w:t>
      </w:r>
      <w:r w:rsidR="003F5F73" w:rsidRPr="00E2273B">
        <w:rPr>
          <w:rFonts w:ascii="Times New Roman" w:hAnsi="Times New Roman" w:cs="Times New Roman"/>
          <w:sz w:val="24"/>
          <w:szCs w:val="24"/>
        </w:rPr>
        <w:t>Đurmanec</w:t>
      </w:r>
      <w:r w:rsidRPr="00E2273B">
        <w:rPr>
          <w:rFonts w:ascii="Times New Roman" w:hAnsi="Times New Roman" w:cs="Times New Roman"/>
          <w:sz w:val="24"/>
          <w:szCs w:val="24"/>
        </w:rPr>
        <w:t xml:space="preserve">, </w:t>
      </w:r>
      <w:r w:rsidR="00B0336B" w:rsidRPr="00E2273B">
        <w:rPr>
          <w:rFonts w:ascii="Times New Roman" w:hAnsi="Times New Roman" w:cs="Times New Roman"/>
          <w:sz w:val="24"/>
          <w:szCs w:val="24"/>
        </w:rPr>
        <w:t xml:space="preserve">DVD </w:t>
      </w:r>
      <w:r w:rsidR="003F5F73" w:rsidRPr="00E2273B">
        <w:rPr>
          <w:rFonts w:ascii="Times New Roman" w:hAnsi="Times New Roman" w:cs="Times New Roman"/>
          <w:sz w:val="24"/>
          <w:szCs w:val="24"/>
        </w:rPr>
        <w:t>Đurmanec</w:t>
      </w:r>
      <w:r w:rsidRPr="00E2273B">
        <w:rPr>
          <w:rFonts w:ascii="Times New Roman" w:hAnsi="Times New Roman" w:cs="Times New Roman"/>
          <w:sz w:val="24"/>
          <w:szCs w:val="24"/>
        </w:rPr>
        <w:t xml:space="preserve">, </w:t>
      </w:r>
      <w:r w:rsidR="000700B5" w:rsidRPr="00E2273B">
        <w:rPr>
          <w:rFonts w:ascii="Times New Roman" w:hAnsi="Times New Roman" w:cs="Times New Roman"/>
          <w:sz w:val="24"/>
          <w:szCs w:val="24"/>
        </w:rPr>
        <w:t xml:space="preserve">povjerenici civilne zaštite, </w:t>
      </w:r>
      <w:r w:rsidRPr="00E2273B">
        <w:rPr>
          <w:rFonts w:ascii="Times New Roman" w:hAnsi="Times New Roman" w:cs="Times New Roman"/>
          <w:sz w:val="24"/>
          <w:szCs w:val="24"/>
        </w:rPr>
        <w:t xml:space="preserve">udruge građana od značaja za </w:t>
      </w:r>
      <w:r w:rsidR="007A3A64" w:rsidRPr="00E2273B">
        <w:rPr>
          <w:rFonts w:ascii="Times New Roman" w:hAnsi="Times New Roman" w:cs="Times New Roman"/>
          <w:sz w:val="24"/>
          <w:szCs w:val="24"/>
        </w:rPr>
        <w:t xml:space="preserve">civilnu </w:t>
      </w:r>
      <w:r w:rsidRPr="00E2273B">
        <w:rPr>
          <w:rFonts w:ascii="Times New Roman" w:hAnsi="Times New Roman" w:cs="Times New Roman"/>
          <w:sz w:val="24"/>
          <w:szCs w:val="24"/>
        </w:rPr>
        <w:t>zaštitu</w:t>
      </w:r>
      <w:r w:rsidR="007A3A64" w:rsidRPr="00E2273B">
        <w:rPr>
          <w:rFonts w:ascii="Times New Roman" w:hAnsi="Times New Roman" w:cs="Times New Roman"/>
          <w:sz w:val="24"/>
          <w:szCs w:val="24"/>
        </w:rPr>
        <w:t>,</w:t>
      </w:r>
      <w:r w:rsidRPr="00E2273B">
        <w:rPr>
          <w:rFonts w:ascii="Times New Roman" w:hAnsi="Times New Roman" w:cs="Times New Roman"/>
          <w:sz w:val="24"/>
          <w:szCs w:val="24"/>
        </w:rPr>
        <w:t xml:space="preserve"> službe i pravne osobe koje se zaštitom i spašavanjem bave u okviru redovne djelatnosti, kojima rukovodi i koordinira </w:t>
      </w:r>
      <w:r w:rsidR="003F5F73" w:rsidRPr="00E2273B">
        <w:rPr>
          <w:rFonts w:ascii="Times New Roman" w:hAnsi="Times New Roman" w:cs="Times New Roman"/>
          <w:sz w:val="24"/>
          <w:szCs w:val="24"/>
        </w:rPr>
        <w:t>Općinski načelnik Općine</w:t>
      </w:r>
      <w:r w:rsidR="00FD2CE3" w:rsidRPr="00E2273B">
        <w:rPr>
          <w:rFonts w:ascii="Times New Roman" w:hAnsi="Times New Roman" w:cs="Times New Roman"/>
          <w:sz w:val="24"/>
          <w:szCs w:val="24"/>
        </w:rPr>
        <w:t xml:space="preserve"> </w:t>
      </w:r>
      <w:r w:rsidR="003F5F73" w:rsidRPr="00E2273B">
        <w:rPr>
          <w:rFonts w:ascii="Times New Roman" w:hAnsi="Times New Roman" w:cs="Times New Roman"/>
          <w:sz w:val="24"/>
          <w:szCs w:val="24"/>
        </w:rPr>
        <w:t>Đurmanec</w:t>
      </w:r>
      <w:r w:rsidR="00FD2CE3" w:rsidRPr="00E2273B">
        <w:rPr>
          <w:rFonts w:ascii="Times New Roman" w:hAnsi="Times New Roman" w:cs="Times New Roman"/>
          <w:sz w:val="24"/>
          <w:szCs w:val="24"/>
        </w:rPr>
        <w:t>,</w:t>
      </w:r>
      <w:r w:rsidRPr="00E2273B">
        <w:rPr>
          <w:rFonts w:ascii="Times New Roman" w:hAnsi="Times New Roman" w:cs="Times New Roman"/>
          <w:sz w:val="24"/>
          <w:szCs w:val="24"/>
        </w:rPr>
        <w:t xml:space="preserve"> a sukladno Zakonu o sustavu civilne zaštite i propisima donesenim na temelju tog Zakona.</w:t>
      </w:r>
    </w:p>
    <w:p w14:paraId="0A03C406" w14:textId="77777777" w:rsidR="00FC0FC8" w:rsidRPr="00E2273B" w:rsidRDefault="00FC0FC8" w:rsidP="005D129F">
      <w:pPr>
        <w:shd w:val="solid" w:color="FFFFFF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73B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4D83E1A9" w14:textId="6E1501E3" w:rsidR="00FC0FC8" w:rsidRDefault="00FC0FC8" w:rsidP="00FD2CE3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3F5F73" w:rsidRPr="00E2273B">
        <w:rPr>
          <w:rFonts w:ascii="Times New Roman" w:hAnsi="Times New Roman" w:cs="Times New Roman"/>
          <w:sz w:val="24"/>
          <w:szCs w:val="24"/>
        </w:rPr>
        <w:t>Općine</w:t>
      </w:r>
      <w:r w:rsidR="00FD2CE3" w:rsidRPr="00E2273B">
        <w:rPr>
          <w:rFonts w:ascii="Times New Roman" w:hAnsi="Times New Roman" w:cs="Times New Roman"/>
          <w:sz w:val="24"/>
          <w:szCs w:val="24"/>
        </w:rPr>
        <w:t xml:space="preserve"> </w:t>
      </w:r>
      <w:r w:rsidR="003F5F73" w:rsidRPr="00E2273B">
        <w:rPr>
          <w:rFonts w:ascii="Times New Roman" w:hAnsi="Times New Roman" w:cs="Times New Roman"/>
          <w:sz w:val="24"/>
          <w:szCs w:val="24"/>
        </w:rPr>
        <w:t>Đurmanec</w:t>
      </w:r>
      <w:r w:rsidRPr="00E2273B">
        <w:rPr>
          <w:rFonts w:ascii="Times New Roman" w:hAnsi="Times New Roman" w:cs="Times New Roman"/>
          <w:sz w:val="24"/>
          <w:szCs w:val="24"/>
        </w:rPr>
        <w:t xml:space="preserve"> u slučaju </w:t>
      </w:r>
      <w:r w:rsidR="003F5F73" w:rsidRPr="00E2273B">
        <w:rPr>
          <w:rFonts w:ascii="Times New Roman" w:hAnsi="Times New Roman" w:cs="Times New Roman"/>
          <w:sz w:val="24"/>
          <w:szCs w:val="24"/>
        </w:rPr>
        <w:t>katastrofalnih događaja na području Općine Đurmanec,</w:t>
      </w:r>
      <w:r w:rsidRPr="00E2273B">
        <w:rPr>
          <w:rFonts w:ascii="Times New Roman" w:hAnsi="Times New Roman" w:cs="Times New Roman"/>
          <w:sz w:val="24"/>
          <w:szCs w:val="24"/>
        </w:rPr>
        <w:t xml:space="preserve"> evakuacija će se provoditi u opsegu potrebnom za premještanje turista iz </w:t>
      </w:r>
      <w:r w:rsidR="003F5F73" w:rsidRPr="00E2273B">
        <w:rPr>
          <w:rFonts w:ascii="Times New Roman" w:hAnsi="Times New Roman" w:cs="Times New Roman"/>
          <w:sz w:val="24"/>
          <w:szCs w:val="24"/>
        </w:rPr>
        <w:t>ugroženog područja</w:t>
      </w:r>
      <w:r w:rsidRPr="00E2273B">
        <w:rPr>
          <w:rFonts w:ascii="Times New Roman" w:hAnsi="Times New Roman" w:cs="Times New Roman"/>
          <w:sz w:val="24"/>
          <w:szCs w:val="24"/>
        </w:rPr>
        <w:t>.</w:t>
      </w:r>
    </w:p>
    <w:p w14:paraId="1330A48B" w14:textId="77777777" w:rsidR="00E2273B" w:rsidRDefault="00E2273B" w:rsidP="00FD2C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74F52C" w14:textId="68C9723E" w:rsidR="00FC0FC8" w:rsidRDefault="00FC0FC8" w:rsidP="00FD2C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Na području </w:t>
      </w:r>
      <w:r w:rsidR="003F5F73"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>Općine</w:t>
      </w:r>
      <w:r w:rsidR="00FD2CE3"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5F73"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>Đurmanec, u naselju Đurmanec</w:t>
      </w:r>
      <w:r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5F73"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nalazi se </w:t>
      </w:r>
      <w:r w:rsidR="003F5F73" w:rsidRPr="00E2273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Ugostiteljstvo Čuček</w:t>
      </w:r>
      <w:r w:rsidR="003F5F73"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3F5F73" w:rsidRPr="00E2273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Apartmani Ša</w:t>
      </w:r>
      <w:r w:rsidR="005213A3" w:rsidRPr="00E2273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lković</w:t>
      </w:r>
      <w:r w:rsidR="003F5F73"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</w:t>
      </w:r>
      <w:r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5F73"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najugroženijem </w:t>
      </w:r>
      <w:r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>nase</w:t>
      </w:r>
      <w:r w:rsidR="003F5F73"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>ljem</w:t>
      </w:r>
      <w:r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zapravo smatra naselj</w:t>
      </w:r>
      <w:r w:rsidR="003F5F73"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5F73"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>Đurmanec</w:t>
      </w:r>
      <w:r w:rsidR="00FD2CE3"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odnosno naselja kroz koja prolaz</w:t>
      </w:r>
      <w:r w:rsidR="00E2273B">
        <w:rPr>
          <w:rFonts w:ascii="Times New Roman" w:hAnsi="Times New Roman" w:cs="Times New Roman"/>
          <w:color w:val="000000" w:themeColor="text1"/>
          <w:sz w:val="24"/>
          <w:szCs w:val="24"/>
        </w:rPr>
        <w:t>i autocesta te</w:t>
      </w:r>
      <w:r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2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državne i </w:t>
      </w:r>
      <w:r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županijske prometnice i na kojima se može očekivati prolazak turista kroz područje </w:t>
      </w:r>
      <w:r w:rsidR="003F5F73"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>Općine</w:t>
      </w:r>
      <w:r w:rsidR="00424DDD"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5F73"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>Đurmanec</w:t>
      </w:r>
      <w:r w:rsidRPr="00E227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D91C79" w14:textId="77777777" w:rsidR="00E2273B" w:rsidRPr="00E2273B" w:rsidRDefault="00E2273B" w:rsidP="00FD2C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EE7E96" w14:textId="77777777" w:rsidR="00FC0FC8" w:rsidRPr="00E2273B" w:rsidRDefault="00FC0FC8" w:rsidP="005D129F">
      <w:pPr>
        <w:shd w:val="solid" w:color="FFFFFF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73B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247B2606" w14:textId="77777777" w:rsidR="00FC0FC8" w:rsidRPr="00E2273B" w:rsidRDefault="00FC0FC8" w:rsidP="005D129F">
      <w:pPr>
        <w:shd w:val="solid" w:color="FFFFFF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73B">
        <w:rPr>
          <w:rFonts w:ascii="Times New Roman" w:hAnsi="Times New Roman" w:cs="Times New Roman"/>
          <w:b/>
          <w:bCs/>
          <w:sz w:val="24"/>
          <w:szCs w:val="24"/>
        </w:rPr>
        <w:t>OPERATIVNI PODACI ZA PROVEDBU EVAKUACIJE I ZBRINJAVANJA TURISTA</w:t>
      </w:r>
    </w:p>
    <w:p w14:paraId="236E6C61" w14:textId="77777777" w:rsidR="00FC0FC8" w:rsidRPr="00E2273B" w:rsidRDefault="00FC0FC8" w:rsidP="005D129F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73B">
        <w:rPr>
          <w:rFonts w:ascii="Times New Roman" w:hAnsi="Times New Roman" w:cs="Times New Roman"/>
          <w:b/>
          <w:sz w:val="24"/>
          <w:szCs w:val="24"/>
        </w:rPr>
        <w:t>1. Objekti s maksimalnim brojem turista:</w:t>
      </w:r>
    </w:p>
    <w:p w14:paraId="5E40818E" w14:textId="7AA3EEBA" w:rsidR="00FC0FC8" w:rsidRPr="00E2273B" w:rsidRDefault="00FC0FC8" w:rsidP="005D129F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 xml:space="preserve"> </w:t>
      </w:r>
      <w:r w:rsidR="005213A3" w:rsidRPr="00E2273B">
        <w:rPr>
          <w:rFonts w:ascii="Times New Roman" w:hAnsi="Times New Roman" w:cs="Times New Roman"/>
          <w:sz w:val="24"/>
          <w:szCs w:val="24"/>
        </w:rPr>
        <w:t xml:space="preserve">Ugostiteljstvo Čuček može primiti minimalno 10 turista (10 ležajeva, kapacitet restorana </w:t>
      </w:r>
      <w:r w:rsidR="00E2273B">
        <w:rPr>
          <w:rFonts w:ascii="Times New Roman" w:hAnsi="Times New Roman" w:cs="Times New Roman"/>
          <w:sz w:val="24"/>
          <w:szCs w:val="24"/>
        </w:rPr>
        <w:t>do 50 osoba</w:t>
      </w:r>
      <w:r w:rsidR="005213A3" w:rsidRPr="00E2273B">
        <w:rPr>
          <w:rFonts w:ascii="Times New Roman" w:hAnsi="Times New Roman" w:cs="Times New Roman"/>
          <w:sz w:val="24"/>
          <w:szCs w:val="24"/>
        </w:rPr>
        <w:t>), dok Apartmani Šalković mogu primiti minimalno 4 turista</w:t>
      </w:r>
      <w:r w:rsidRPr="00E2273B">
        <w:rPr>
          <w:rFonts w:ascii="Times New Roman" w:hAnsi="Times New Roman" w:cs="Times New Roman"/>
          <w:sz w:val="24"/>
          <w:szCs w:val="24"/>
        </w:rPr>
        <w:t xml:space="preserve">. Na području </w:t>
      </w:r>
      <w:r w:rsidR="003F5F73" w:rsidRPr="00E2273B">
        <w:rPr>
          <w:rFonts w:ascii="Times New Roman" w:hAnsi="Times New Roman" w:cs="Times New Roman"/>
          <w:sz w:val="24"/>
          <w:szCs w:val="24"/>
        </w:rPr>
        <w:t>Općine</w:t>
      </w:r>
      <w:r w:rsidR="00424DDD" w:rsidRPr="00E2273B">
        <w:rPr>
          <w:rFonts w:ascii="Times New Roman" w:hAnsi="Times New Roman" w:cs="Times New Roman"/>
          <w:sz w:val="24"/>
          <w:szCs w:val="24"/>
        </w:rPr>
        <w:t xml:space="preserve"> </w:t>
      </w:r>
      <w:r w:rsidR="003F5F73" w:rsidRPr="00E2273B">
        <w:rPr>
          <w:rFonts w:ascii="Times New Roman" w:hAnsi="Times New Roman" w:cs="Times New Roman"/>
          <w:sz w:val="24"/>
          <w:szCs w:val="24"/>
        </w:rPr>
        <w:t>Đurmanec</w:t>
      </w:r>
      <w:r w:rsidRPr="00E2273B">
        <w:rPr>
          <w:rFonts w:ascii="Times New Roman" w:hAnsi="Times New Roman" w:cs="Times New Roman"/>
          <w:sz w:val="24"/>
          <w:szCs w:val="24"/>
        </w:rPr>
        <w:t xml:space="preserve"> </w:t>
      </w:r>
      <w:r w:rsidR="005213A3" w:rsidRPr="00E2273B">
        <w:rPr>
          <w:rFonts w:ascii="Times New Roman" w:hAnsi="Times New Roman" w:cs="Times New Roman"/>
          <w:sz w:val="24"/>
          <w:szCs w:val="24"/>
        </w:rPr>
        <w:t xml:space="preserve">nema </w:t>
      </w:r>
      <w:r w:rsidRPr="00E2273B">
        <w:rPr>
          <w:rFonts w:ascii="Times New Roman" w:hAnsi="Times New Roman" w:cs="Times New Roman"/>
          <w:sz w:val="24"/>
          <w:szCs w:val="24"/>
        </w:rPr>
        <w:t xml:space="preserve">bolnica, lječilišta i </w:t>
      </w:r>
      <w:r w:rsidR="00424DDD" w:rsidRPr="00E2273B">
        <w:rPr>
          <w:rFonts w:ascii="Times New Roman" w:hAnsi="Times New Roman" w:cs="Times New Roman"/>
          <w:sz w:val="24"/>
          <w:szCs w:val="24"/>
        </w:rPr>
        <w:t>sl</w:t>
      </w:r>
      <w:r w:rsidRPr="00E2273B">
        <w:rPr>
          <w:rFonts w:ascii="Times New Roman" w:hAnsi="Times New Roman" w:cs="Times New Roman"/>
          <w:sz w:val="24"/>
          <w:szCs w:val="24"/>
        </w:rPr>
        <w:t>. Maksimalan broj turista može se očekivati priliko</w:t>
      </w:r>
      <w:r w:rsidR="005213A3" w:rsidRPr="00E2273B">
        <w:rPr>
          <w:rFonts w:ascii="Times New Roman" w:hAnsi="Times New Roman" w:cs="Times New Roman"/>
          <w:sz w:val="24"/>
          <w:szCs w:val="24"/>
        </w:rPr>
        <w:t>m posje</w:t>
      </w:r>
      <w:r w:rsidR="00E2273B">
        <w:rPr>
          <w:rFonts w:ascii="Times New Roman" w:hAnsi="Times New Roman" w:cs="Times New Roman"/>
          <w:sz w:val="24"/>
          <w:szCs w:val="24"/>
        </w:rPr>
        <w:t>t</w:t>
      </w:r>
      <w:r w:rsidR="005213A3" w:rsidRPr="00E2273B">
        <w:rPr>
          <w:rFonts w:ascii="Times New Roman" w:hAnsi="Times New Roman" w:cs="Times New Roman"/>
          <w:sz w:val="24"/>
          <w:szCs w:val="24"/>
        </w:rPr>
        <w:t>a navedenim objektima</w:t>
      </w:r>
      <w:r w:rsidR="00C71FFC" w:rsidRPr="00E2273B">
        <w:rPr>
          <w:rFonts w:ascii="Times New Roman" w:hAnsi="Times New Roman" w:cs="Times New Roman"/>
          <w:sz w:val="24"/>
          <w:szCs w:val="24"/>
        </w:rPr>
        <w:t>.</w:t>
      </w:r>
      <w:r w:rsidRPr="00E227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706E4" w14:textId="77777777" w:rsidR="00FC0FC8" w:rsidRPr="00E2273B" w:rsidRDefault="00FC0FC8" w:rsidP="005D129F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73B">
        <w:rPr>
          <w:rFonts w:ascii="Times New Roman" w:hAnsi="Times New Roman" w:cs="Times New Roman"/>
          <w:b/>
          <w:sz w:val="24"/>
          <w:szCs w:val="24"/>
        </w:rPr>
        <w:t>2. Procjena broja osoba koje se evakuiranju:</w:t>
      </w:r>
    </w:p>
    <w:p w14:paraId="67903EA7" w14:textId="6F5DE9AB" w:rsidR="00FC0FC8" w:rsidRPr="00E2273B" w:rsidRDefault="00C71FFC" w:rsidP="005D129F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>P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rocjenjuje se evakuacija cca </w:t>
      </w:r>
      <w:r w:rsidR="005213A3" w:rsidRPr="00E2273B">
        <w:rPr>
          <w:rFonts w:ascii="Times New Roman" w:hAnsi="Times New Roman" w:cs="Times New Roman"/>
          <w:sz w:val="24"/>
          <w:szCs w:val="24"/>
        </w:rPr>
        <w:t>3.781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 osoba</w:t>
      </w:r>
      <w:r w:rsidR="005213A3" w:rsidRPr="00E2273B">
        <w:rPr>
          <w:rFonts w:ascii="Times New Roman" w:hAnsi="Times New Roman" w:cs="Times New Roman"/>
          <w:sz w:val="24"/>
          <w:szCs w:val="24"/>
        </w:rPr>
        <w:t xml:space="preserve">, stanovnika Općine Đurmanec te </w:t>
      </w:r>
      <w:r w:rsidR="000700B5" w:rsidRPr="00E2273B">
        <w:rPr>
          <w:rFonts w:ascii="Times New Roman" w:hAnsi="Times New Roman" w:cs="Times New Roman"/>
          <w:sz w:val="24"/>
          <w:szCs w:val="24"/>
        </w:rPr>
        <w:t xml:space="preserve">cca 100 </w:t>
      </w:r>
      <w:r w:rsidR="005213A3" w:rsidRPr="00E2273B">
        <w:rPr>
          <w:rFonts w:ascii="Times New Roman" w:hAnsi="Times New Roman" w:cs="Times New Roman"/>
          <w:sz w:val="24"/>
          <w:szCs w:val="24"/>
        </w:rPr>
        <w:t>turista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 što je mogući broj evakuiranih uzevši u obzir npr. autobus sa turistima koji prolazi kroz </w:t>
      </w:r>
      <w:r w:rsidR="002B27EA" w:rsidRPr="00E2273B">
        <w:rPr>
          <w:rFonts w:ascii="Times New Roman" w:hAnsi="Times New Roman" w:cs="Times New Roman"/>
          <w:sz w:val="24"/>
          <w:szCs w:val="24"/>
        </w:rPr>
        <w:t>Općinu</w:t>
      </w:r>
      <w:r w:rsidR="007010A1" w:rsidRPr="00E2273B">
        <w:rPr>
          <w:rFonts w:ascii="Times New Roman" w:hAnsi="Times New Roman" w:cs="Times New Roman"/>
          <w:sz w:val="24"/>
          <w:szCs w:val="24"/>
        </w:rPr>
        <w:t xml:space="preserve"> </w:t>
      </w:r>
      <w:r w:rsidR="003F5F73" w:rsidRPr="00E2273B">
        <w:rPr>
          <w:rFonts w:ascii="Times New Roman" w:hAnsi="Times New Roman" w:cs="Times New Roman"/>
          <w:sz w:val="24"/>
          <w:szCs w:val="24"/>
        </w:rPr>
        <w:t>Đurmanec</w:t>
      </w:r>
      <w:r w:rsidR="000700B5" w:rsidRPr="00E2273B">
        <w:rPr>
          <w:rFonts w:ascii="Times New Roman" w:hAnsi="Times New Roman" w:cs="Times New Roman"/>
          <w:sz w:val="24"/>
          <w:szCs w:val="24"/>
        </w:rPr>
        <w:t xml:space="preserve"> (veliki autobus 49 – 60 sjedala, katni autobus 74 – 94 sjedala)</w:t>
      </w:r>
      <w:r w:rsidR="007010A1" w:rsidRPr="00E2273B">
        <w:rPr>
          <w:rFonts w:ascii="Times New Roman" w:hAnsi="Times New Roman" w:cs="Times New Roman"/>
          <w:sz w:val="24"/>
          <w:szCs w:val="24"/>
        </w:rPr>
        <w:t>.</w:t>
      </w:r>
    </w:p>
    <w:p w14:paraId="23C0872E" w14:textId="719671C4" w:rsidR="00FC0FC8" w:rsidRPr="00E2273B" w:rsidRDefault="007010A1" w:rsidP="00E02935">
      <w:pPr>
        <w:shd w:val="solid" w:color="FFFFFF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>M</w:t>
      </w:r>
      <w:r w:rsidR="00FC0FC8" w:rsidRPr="00E2273B">
        <w:rPr>
          <w:rFonts w:ascii="Times New Roman" w:hAnsi="Times New Roman" w:cs="Times New Roman"/>
          <w:sz w:val="24"/>
          <w:szCs w:val="24"/>
        </w:rPr>
        <w:t>jerom evakuacije predviđa se premještanje turista sljedećim redosl</w:t>
      </w:r>
      <w:r w:rsidRPr="00E2273B">
        <w:rPr>
          <w:rFonts w:ascii="Times New Roman" w:hAnsi="Times New Roman" w:cs="Times New Roman"/>
          <w:sz w:val="24"/>
          <w:szCs w:val="24"/>
        </w:rPr>
        <w:t>i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jedom: </w:t>
      </w:r>
    </w:p>
    <w:p w14:paraId="2C0EA284" w14:textId="51BDC9C6" w:rsidR="00FC0FC8" w:rsidRPr="00E2273B" w:rsidRDefault="00FC0FC8" w:rsidP="00662F87">
      <w:pPr>
        <w:numPr>
          <w:ilvl w:val="0"/>
          <w:numId w:val="2"/>
        </w:numPr>
        <w:shd w:val="solid" w:color="FFFFFF" w:fill="FFFFFF"/>
        <w:spacing w:after="0" w:line="24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>majke s djecom do 7 godina starosti</w:t>
      </w:r>
    </w:p>
    <w:p w14:paraId="487D5B46" w14:textId="0818682C" w:rsidR="00FC0FC8" w:rsidRPr="00E2273B" w:rsidRDefault="00FC0FC8" w:rsidP="00662F87">
      <w:pPr>
        <w:numPr>
          <w:ilvl w:val="0"/>
          <w:numId w:val="2"/>
        </w:numPr>
        <w:shd w:val="solid" w:color="FFFFFF" w:fill="FFFFFF"/>
        <w:spacing w:after="0" w:line="24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>djeca do 15 godina starosti</w:t>
      </w:r>
    </w:p>
    <w:p w14:paraId="0C23648D" w14:textId="47C9C0CE" w:rsidR="00FC0FC8" w:rsidRPr="00E2273B" w:rsidRDefault="00FC0FC8" w:rsidP="00662F87">
      <w:pPr>
        <w:numPr>
          <w:ilvl w:val="0"/>
          <w:numId w:val="2"/>
        </w:numPr>
        <w:shd w:val="solid" w:color="FFFFFF" w:fill="FFFFFF"/>
        <w:spacing w:after="0" w:line="24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>stare i nemoćne osobe</w:t>
      </w:r>
    </w:p>
    <w:p w14:paraId="44D519B6" w14:textId="5E475E5A" w:rsidR="00FC0FC8" w:rsidRPr="00E2273B" w:rsidRDefault="00FC0FC8" w:rsidP="00662F87">
      <w:pPr>
        <w:numPr>
          <w:ilvl w:val="0"/>
          <w:numId w:val="2"/>
        </w:numPr>
        <w:shd w:val="solid" w:color="FFFFFF" w:fill="FFFFFF"/>
        <w:spacing w:after="0" w:line="24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 xml:space="preserve">osobe s tjelesnom manom </w:t>
      </w:r>
    </w:p>
    <w:p w14:paraId="72FB9B41" w14:textId="77777777" w:rsidR="00662F87" w:rsidRPr="00E2273B" w:rsidRDefault="00662F87" w:rsidP="00662F87">
      <w:pPr>
        <w:shd w:val="solid" w:color="FFFFFF" w:fill="FFFFFF"/>
        <w:spacing w:after="0" w:line="240" w:lineRule="auto"/>
        <w:ind w:left="142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484691" w14:textId="77777777" w:rsidR="00FC0FC8" w:rsidRPr="00E2273B" w:rsidRDefault="00FC0FC8" w:rsidP="005D129F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73B">
        <w:rPr>
          <w:rFonts w:ascii="Times New Roman" w:hAnsi="Times New Roman" w:cs="Times New Roman"/>
          <w:b/>
          <w:sz w:val="24"/>
          <w:szCs w:val="24"/>
        </w:rPr>
        <w:t>3. Podaci o pravnim i fizičkim osobama koje se bave prijevozom putnika:</w:t>
      </w:r>
    </w:p>
    <w:p w14:paraId="75C7EE48" w14:textId="1702E2C3" w:rsidR="00FC0FC8" w:rsidRPr="00E2273B" w:rsidRDefault="007010A1" w:rsidP="005D129F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2273B">
        <w:rPr>
          <w:rFonts w:ascii="Times New Roman" w:hAnsi="Times New Roman" w:cs="Times New Roman"/>
          <w:sz w:val="24"/>
          <w:szCs w:val="24"/>
        </w:rPr>
        <w:t>N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a području </w:t>
      </w:r>
      <w:r w:rsidR="002B27EA" w:rsidRPr="00E2273B">
        <w:rPr>
          <w:rFonts w:ascii="Times New Roman" w:hAnsi="Times New Roman" w:cs="Times New Roman"/>
          <w:sz w:val="24"/>
          <w:szCs w:val="24"/>
        </w:rPr>
        <w:t>Općine</w:t>
      </w:r>
      <w:r w:rsidRPr="00E2273B">
        <w:rPr>
          <w:rFonts w:ascii="Times New Roman" w:hAnsi="Times New Roman" w:cs="Times New Roman"/>
          <w:sz w:val="24"/>
          <w:szCs w:val="24"/>
        </w:rPr>
        <w:t xml:space="preserve"> </w:t>
      </w:r>
      <w:r w:rsidR="003F5F73" w:rsidRPr="00E2273B">
        <w:rPr>
          <w:rFonts w:ascii="Times New Roman" w:hAnsi="Times New Roman" w:cs="Times New Roman"/>
          <w:sz w:val="24"/>
          <w:szCs w:val="24"/>
        </w:rPr>
        <w:t>Đurmanec</w:t>
      </w:r>
      <w:r w:rsidR="00E2273B">
        <w:rPr>
          <w:rFonts w:ascii="Times New Roman" w:hAnsi="Times New Roman" w:cs="Times New Roman"/>
          <w:sz w:val="24"/>
          <w:szCs w:val="24"/>
        </w:rPr>
        <w:t xml:space="preserve"> 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nema pravnih i fizičkih osoba koje se bave prijevozom putnika. </w:t>
      </w:r>
      <w:r w:rsidR="00E02935" w:rsidRPr="00E2273B">
        <w:rPr>
          <w:rFonts w:ascii="Times New Roman" w:hAnsi="Times New Roman" w:cs="Times New Roman"/>
          <w:sz w:val="24"/>
          <w:szCs w:val="24"/>
        </w:rPr>
        <w:t xml:space="preserve">Evakuacija će se prvo provoditi vlastitim prijevoznim sredstvima turista, kao i stanovnika Općine Đurmanec. </w:t>
      </w:r>
      <w:r w:rsidR="000700B5" w:rsidRPr="00E2273B">
        <w:rPr>
          <w:rFonts w:ascii="Times New Roman" w:hAnsi="Times New Roman" w:cs="Times New Roman"/>
          <w:sz w:val="24"/>
          <w:szCs w:val="24"/>
        </w:rPr>
        <w:t>U organizaciju evakuacije biti će uključeni povjerenici civilne zaštite, a p</w:t>
      </w:r>
      <w:r w:rsidR="00E02935" w:rsidRPr="00E2273B">
        <w:rPr>
          <w:rFonts w:ascii="Times New Roman" w:hAnsi="Times New Roman" w:cs="Times New Roman"/>
          <w:sz w:val="24"/>
          <w:szCs w:val="24"/>
        </w:rPr>
        <w:t xml:space="preserve">rema potrebi, u organizaciju evakuacije uključiti će se </w:t>
      </w:r>
      <w:r w:rsidR="000700B5" w:rsidRPr="00E2273B">
        <w:rPr>
          <w:rFonts w:ascii="Times New Roman" w:hAnsi="Times New Roman" w:cs="Times New Roman"/>
          <w:sz w:val="24"/>
          <w:szCs w:val="24"/>
        </w:rPr>
        <w:t xml:space="preserve">i </w:t>
      </w:r>
      <w:r w:rsidR="00E02935" w:rsidRPr="00E2273B">
        <w:rPr>
          <w:rFonts w:ascii="Times New Roman" w:hAnsi="Times New Roman" w:cs="Times New Roman"/>
          <w:sz w:val="24"/>
          <w:szCs w:val="24"/>
        </w:rPr>
        <w:t xml:space="preserve">DVD Đurmanec. 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0D368C" w14:textId="77777777" w:rsidR="00FC0FC8" w:rsidRPr="00E2273B" w:rsidRDefault="00FC0FC8" w:rsidP="005D129F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73B">
        <w:rPr>
          <w:rFonts w:ascii="Times New Roman" w:hAnsi="Times New Roman" w:cs="Times New Roman"/>
          <w:b/>
          <w:sz w:val="24"/>
          <w:szCs w:val="24"/>
        </w:rPr>
        <w:t xml:space="preserve">4. Objekti zbrinjavanja: </w:t>
      </w:r>
    </w:p>
    <w:p w14:paraId="1FF24C0A" w14:textId="4940AB2F" w:rsidR="00FC0FC8" w:rsidRPr="00E2273B" w:rsidRDefault="00C15E7A" w:rsidP="005D129F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>M</w:t>
      </w:r>
      <w:r w:rsidR="00FC0FC8" w:rsidRPr="00E2273B">
        <w:rPr>
          <w:rFonts w:ascii="Times New Roman" w:hAnsi="Times New Roman" w:cs="Times New Roman"/>
          <w:sz w:val="24"/>
          <w:szCs w:val="24"/>
        </w:rPr>
        <w:t>jesto prihvata za evakuirane osobe je zg</w:t>
      </w:r>
      <w:r w:rsidRPr="00E2273B">
        <w:rPr>
          <w:rFonts w:ascii="Times New Roman" w:hAnsi="Times New Roman" w:cs="Times New Roman"/>
          <w:sz w:val="24"/>
          <w:szCs w:val="24"/>
        </w:rPr>
        <w:t xml:space="preserve">rada Osnovne škole </w:t>
      </w:r>
      <w:r w:rsidR="003F5F73" w:rsidRPr="00E2273B">
        <w:rPr>
          <w:rFonts w:ascii="Times New Roman" w:hAnsi="Times New Roman" w:cs="Times New Roman"/>
          <w:sz w:val="24"/>
          <w:szCs w:val="24"/>
        </w:rPr>
        <w:t>Đurmanec</w:t>
      </w:r>
      <w:r w:rsidRPr="00E2273B">
        <w:rPr>
          <w:rFonts w:ascii="Times New Roman" w:hAnsi="Times New Roman" w:cs="Times New Roman"/>
          <w:sz w:val="24"/>
          <w:szCs w:val="24"/>
        </w:rPr>
        <w:t xml:space="preserve"> sa školskom sportskom dvoranom</w:t>
      </w:r>
      <w:r w:rsidR="00E02935" w:rsidRPr="00E2273B">
        <w:rPr>
          <w:rFonts w:ascii="Times New Roman" w:hAnsi="Times New Roman" w:cs="Times New Roman"/>
          <w:sz w:val="24"/>
          <w:szCs w:val="24"/>
        </w:rPr>
        <w:t>.</w:t>
      </w:r>
    </w:p>
    <w:p w14:paraId="2D5BD16F" w14:textId="653D82C5" w:rsidR="00FC0FC8" w:rsidRPr="00E2273B" w:rsidRDefault="00817896" w:rsidP="00817896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>O</w:t>
      </w:r>
      <w:r w:rsidR="007A3A64" w:rsidRPr="00E2273B">
        <w:rPr>
          <w:rFonts w:ascii="Times New Roman" w:hAnsi="Times New Roman" w:cs="Times New Roman"/>
          <w:sz w:val="24"/>
          <w:szCs w:val="24"/>
        </w:rPr>
        <w:t xml:space="preserve">dgovorne osobe: </w:t>
      </w:r>
      <w:r w:rsidR="00E02935" w:rsidRPr="00E2273B">
        <w:rPr>
          <w:rFonts w:ascii="Times New Roman" w:hAnsi="Times New Roman" w:cs="Times New Roman"/>
          <w:sz w:val="24"/>
          <w:szCs w:val="24"/>
        </w:rPr>
        <w:t>Općinski načelnik Općine</w:t>
      </w:r>
      <w:r w:rsidRPr="00E2273B">
        <w:rPr>
          <w:rFonts w:ascii="Times New Roman" w:hAnsi="Times New Roman" w:cs="Times New Roman"/>
          <w:sz w:val="24"/>
          <w:szCs w:val="24"/>
        </w:rPr>
        <w:t xml:space="preserve"> </w:t>
      </w:r>
      <w:r w:rsidR="003F5F73" w:rsidRPr="00E2273B">
        <w:rPr>
          <w:rFonts w:ascii="Times New Roman" w:hAnsi="Times New Roman" w:cs="Times New Roman"/>
          <w:sz w:val="24"/>
          <w:szCs w:val="24"/>
        </w:rPr>
        <w:t>Đurmanec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 (</w:t>
      </w:r>
      <w:r w:rsidR="00E02935" w:rsidRPr="00E2273B">
        <w:rPr>
          <w:rFonts w:ascii="Times New Roman" w:hAnsi="Times New Roman" w:cs="Times New Roman"/>
          <w:sz w:val="24"/>
          <w:szCs w:val="24"/>
        </w:rPr>
        <w:t>Damir Belošević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, </w:t>
      </w:r>
      <w:r w:rsidR="00944385" w:rsidRPr="00E2273B">
        <w:rPr>
          <w:rFonts w:ascii="Times New Roman" w:hAnsi="Times New Roman" w:cs="Times New Roman"/>
          <w:sz w:val="24"/>
          <w:szCs w:val="24"/>
        </w:rPr>
        <w:t>Tel: 0498 346 326</w:t>
      </w:r>
      <w:r w:rsidR="00FC0FC8" w:rsidRPr="00E2273B">
        <w:rPr>
          <w:rFonts w:ascii="Times New Roman" w:hAnsi="Times New Roman" w:cs="Times New Roman"/>
          <w:sz w:val="24"/>
          <w:szCs w:val="24"/>
        </w:rPr>
        <w:t>)</w:t>
      </w:r>
      <w:r w:rsidR="00E2273B">
        <w:rPr>
          <w:rFonts w:ascii="Times New Roman" w:hAnsi="Times New Roman" w:cs="Times New Roman"/>
          <w:sz w:val="24"/>
          <w:szCs w:val="24"/>
        </w:rPr>
        <w:t xml:space="preserve">, </w:t>
      </w:r>
      <w:r w:rsidRPr="00E2273B">
        <w:rPr>
          <w:rFonts w:ascii="Times New Roman" w:hAnsi="Times New Roman" w:cs="Times New Roman"/>
          <w:sz w:val="24"/>
          <w:szCs w:val="24"/>
        </w:rPr>
        <w:t>načelni</w:t>
      </w:r>
      <w:r w:rsidR="00E02935" w:rsidRPr="00E2273B">
        <w:rPr>
          <w:rFonts w:ascii="Times New Roman" w:hAnsi="Times New Roman" w:cs="Times New Roman"/>
          <w:sz w:val="24"/>
          <w:szCs w:val="24"/>
        </w:rPr>
        <w:t>ca</w:t>
      </w:r>
      <w:r w:rsidRPr="00E2273B">
        <w:rPr>
          <w:rFonts w:ascii="Times New Roman" w:hAnsi="Times New Roman" w:cs="Times New Roman"/>
          <w:sz w:val="24"/>
          <w:szCs w:val="24"/>
        </w:rPr>
        <w:t xml:space="preserve"> Stožera civilne zaštite </w:t>
      </w:r>
      <w:r w:rsidR="00E02935" w:rsidRPr="00E2273B">
        <w:rPr>
          <w:rFonts w:ascii="Times New Roman" w:hAnsi="Times New Roman" w:cs="Times New Roman"/>
          <w:sz w:val="24"/>
          <w:szCs w:val="24"/>
        </w:rPr>
        <w:t>Općine</w:t>
      </w:r>
      <w:r w:rsidRPr="00E2273B">
        <w:rPr>
          <w:rFonts w:ascii="Times New Roman" w:hAnsi="Times New Roman" w:cs="Times New Roman"/>
          <w:sz w:val="24"/>
          <w:szCs w:val="24"/>
        </w:rPr>
        <w:t xml:space="preserve"> </w:t>
      </w:r>
      <w:r w:rsidR="003F5F73" w:rsidRPr="00E2273B">
        <w:rPr>
          <w:rFonts w:ascii="Times New Roman" w:hAnsi="Times New Roman" w:cs="Times New Roman"/>
          <w:sz w:val="24"/>
          <w:szCs w:val="24"/>
        </w:rPr>
        <w:t>Đurmanec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 </w:t>
      </w:r>
      <w:r w:rsidR="008D4BF4" w:rsidRPr="00E2273B">
        <w:rPr>
          <w:rFonts w:ascii="Times New Roman" w:hAnsi="Times New Roman" w:cs="Times New Roman"/>
          <w:sz w:val="24"/>
          <w:szCs w:val="24"/>
        </w:rPr>
        <w:t>(</w:t>
      </w:r>
      <w:r w:rsidR="00E02935" w:rsidRPr="00E2273B">
        <w:rPr>
          <w:rFonts w:ascii="Times New Roman" w:hAnsi="Times New Roman" w:cs="Times New Roman"/>
          <w:sz w:val="24"/>
          <w:szCs w:val="24"/>
        </w:rPr>
        <w:t>Ivančica Hrček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, </w:t>
      </w:r>
      <w:r w:rsidR="00944385" w:rsidRPr="00E2273B">
        <w:rPr>
          <w:rFonts w:ascii="Times New Roman" w:hAnsi="Times New Roman" w:cs="Times New Roman"/>
          <w:sz w:val="24"/>
          <w:szCs w:val="24"/>
        </w:rPr>
        <w:t>Tel: 049 3,46 326</w:t>
      </w:r>
      <w:r w:rsidR="00FC0FC8" w:rsidRPr="00E2273B">
        <w:rPr>
          <w:rFonts w:ascii="Times New Roman" w:hAnsi="Times New Roman" w:cs="Times New Roman"/>
          <w:sz w:val="24"/>
          <w:szCs w:val="24"/>
        </w:rPr>
        <w:t>)</w:t>
      </w:r>
      <w:r w:rsidR="00E2273B">
        <w:rPr>
          <w:rFonts w:ascii="Times New Roman" w:hAnsi="Times New Roman" w:cs="Times New Roman"/>
          <w:sz w:val="24"/>
          <w:szCs w:val="24"/>
        </w:rPr>
        <w:t xml:space="preserve"> te </w:t>
      </w:r>
      <w:r w:rsidR="00174D2D" w:rsidRPr="00E2273B">
        <w:rPr>
          <w:rFonts w:ascii="Times New Roman" w:hAnsi="Times New Roman" w:cs="Times New Roman"/>
          <w:sz w:val="24"/>
          <w:szCs w:val="24"/>
        </w:rPr>
        <w:t xml:space="preserve"> ravnatel</w:t>
      </w:r>
      <w:r w:rsidR="00E02935" w:rsidRPr="00E2273B">
        <w:rPr>
          <w:rFonts w:ascii="Times New Roman" w:hAnsi="Times New Roman" w:cs="Times New Roman"/>
          <w:sz w:val="24"/>
          <w:szCs w:val="24"/>
        </w:rPr>
        <w:t>j</w:t>
      </w:r>
      <w:r w:rsidR="00174D2D" w:rsidRPr="00E2273B">
        <w:rPr>
          <w:rFonts w:ascii="Times New Roman" w:hAnsi="Times New Roman" w:cs="Times New Roman"/>
          <w:sz w:val="24"/>
          <w:szCs w:val="24"/>
        </w:rPr>
        <w:t xml:space="preserve"> Osnovne škole </w:t>
      </w:r>
      <w:r w:rsidR="003F5F73" w:rsidRPr="00E2273B">
        <w:rPr>
          <w:rFonts w:ascii="Times New Roman" w:hAnsi="Times New Roman" w:cs="Times New Roman"/>
          <w:sz w:val="24"/>
          <w:szCs w:val="24"/>
        </w:rPr>
        <w:t>Đurmanec</w:t>
      </w:r>
      <w:r w:rsidR="00174D2D" w:rsidRPr="00E2273B">
        <w:rPr>
          <w:rFonts w:ascii="Times New Roman" w:hAnsi="Times New Roman" w:cs="Times New Roman"/>
          <w:sz w:val="24"/>
          <w:szCs w:val="24"/>
        </w:rPr>
        <w:t xml:space="preserve"> (</w:t>
      </w:r>
      <w:r w:rsidR="00E02935" w:rsidRPr="00E2273B">
        <w:rPr>
          <w:rFonts w:ascii="Times New Roman" w:hAnsi="Times New Roman" w:cs="Times New Roman"/>
          <w:sz w:val="24"/>
          <w:szCs w:val="24"/>
        </w:rPr>
        <w:t>Krešimir Kralj</w:t>
      </w:r>
      <w:r w:rsidR="00174D2D" w:rsidRPr="00E2273B">
        <w:rPr>
          <w:rFonts w:ascii="Times New Roman" w:hAnsi="Times New Roman" w:cs="Times New Roman"/>
          <w:sz w:val="24"/>
          <w:szCs w:val="24"/>
        </w:rPr>
        <w:t xml:space="preserve">, </w:t>
      </w:r>
      <w:r w:rsidR="00944385" w:rsidRPr="00E2273B">
        <w:rPr>
          <w:rFonts w:ascii="Times New Roman" w:hAnsi="Times New Roman" w:cs="Times New Roman"/>
          <w:sz w:val="24"/>
          <w:szCs w:val="24"/>
        </w:rPr>
        <w:t>Tel: 049 346 003</w:t>
      </w:r>
      <w:r w:rsidR="00F902E4" w:rsidRPr="00E2273B">
        <w:rPr>
          <w:rFonts w:ascii="Times New Roman" w:hAnsi="Times New Roman" w:cs="Times New Roman"/>
          <w:sz w:val="24"/>
          <w:szCs w:val="24"/>
        </w:rPr>
        <w:t>)</w:t>
      </w:r>
      <w:r w:rsidR="008D4BF4" w:rsidRPr="00E2273B">
        <w:rPr>
          <w:rFonts w:ascii="Times New Roman" w:hAnsi="Times New Roman" w:cs="Times New Roman"/>
          <w:sz w:val="24"/>
          <w:szCs w:val="24"/>
        </w:rPr>
        <w:t>.</w:t>
      </w:r>
    </w:p>
    <w:p w14:paraId="7C37109C" w14:textId="6B3D577A" w:rsidR="00662F87" w:rsidRPr="00E2273B" w:rsidRDefault="00174D2D" w:rsidP="00E02935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>N</w:t>
      </w:r>
      <w:r w:rsidR="00FC0FC8" w:rsidRPr="00E2273B">
        <w:rPr>
          <w:rFonts w:ascii="Times New Roman" w:hAnsi="Times New Roman" w:cs="Times New Roman"/>
          <w:sz w:val="24"/>
          <w:szCs w:val="24"/>
        </w:rPr>
        <w:t>a športskom igralištu</w:t>
      </w:r>
      <w:r w:rsidRPr="00E2273B">
        <w:rPr>
          <w:rFonts w:ascii="Times New Roman" w:hAnsi="Times New Roman" w:cs="Times New Roman"/>
          <w:sz w:val="24"/>
          <w:szCs w:val="24"/>
        </w:rPr>
        <w:t xml:space="preserve"> </w:t>
      </w:r>
      <w:r w:rsidR="00662F87" w:rsidRPr="00E2273B"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3F5F73" w:rsidRPr="00E2273B">
        <w:rPr>
          <w:rFonts w:ascii="Times New Roman" w:hAnsi="Times New Roman" w:cs="Times New Roman"/>
          <w:sz w:val="24"/>
          <w:szCs w:val="24"/>
        </w:rPr>
        <w:t>Đurmanec</w:t>
      </w:r>
      <w:r w:rsidR="00662F87" w:rsidRPr="00E2273B">
        <w:rPr>
          <w:rFonts w:ascii="Times New Roman" w:hAnsi="Times New Roman" w:cs="Times New Roman"/>
          <w:sz w:val="24"/>
          <w:szCs w:val="24"/>
        </w:rPr>
        <w:t xml:space="preserve"> 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postoji mogućnost formiranja šatorskih naselja (odgovorna osoba: komunalni redar </w:t>
      </w:r>
      <w:r w:rsidR="00E02935" w:rsidRPr="00E2273B">
        <w:rPr>
          <w:rFonts w:ascii="Times New Roman" w:hAnsi="Times New Roman" w:cs="Times New Roman"/>
          <w:sz w:val="24"/>
          <w:szCs w:val="24"/>
        </w:rPr>
        <w:t>Općine Đurmanec (</w:t>
      </w:r>
      <w:r w:rsidR="00E2273B">
        <w:rPr>
          <w:rFonts w:ascii="Times New Roman" w:hAnsi="Times New Roman" w:cs="Times New Roman"/>
          <w:sz w:val="24"/>
          <w:szCs w:val="24"/>
        </w:rPr>
        <w:t>Silvija Bartol</w:t>
      </w:r>
      <w:r w:rsidR="00662F87" w:rsidRPr="00E2273B">
        <w:rPr>
          <w:rFonts w:ascii="Times New Roman" w:hAnsi="Times New Roman" w:cs="Times New Roman"/>
          <w:sz w:val="24"/>
          <w:szCs w:val="24"/>
        </w:rPr>
        <w:t xml:space="preserve">, </w:t>
      </w:r>
      <w:r w:rsidR="00E2273B">
        <w:rPr>
          <w:rFonts w:ascii="Times New Roman" w:hAnsi="Times New Roman" w:cs="Times New Roman"/>
          <w:sz w:val="24"/>
          <w:szCs w:val="24"/>
        </w:rPr>
        <w:t>m</w:t>
      </w:r>
      <w:r w:rsidR="00662F87" w:rsidRPr="00E2273B">
        <w:rPr>
          <w:rFonts w:ascii="Times New Roman" w:hAnsi="Times New Roman" w:cs="Times New Roman"/>
          <w:sz w:val="24"/>
          <w:szCs w:val="24"/>
        </w:rPr>
        <w:t xml:space="preserve">ob: </w:t>
      </w:r>
      <w:r w:rsidR="00E2273B">
        <w:rPr>
          <w:rFonts w:ascii="Times New Roman" w:hAnsi="Times New Roman" w:cs="Times New Roman"/>
          <w:sz w:val="24"/>
          <w:szCs w:val="24"/>
        </w:rPr>
        <w:t>099/583-0995</w:t>
      </w:r>
      <w:r w:rsidR="00662F87" w:rsidRPr="00E2273B">
        <w:rPr>
          <w:rFonts w:ascii="Times New Roman" w:hAnsi="Times New Roman" w:cs="Times New Roman"/>
          <w:sz w:val="24"/>
          <w:szCs w:val="24"/>
        </w:rPr>
        <w:t>)</w:t>
      </w:r>
      <w:r w:rsidR="00FC0FC8" w:rsidRPr="00E2273B">
        <w:rPr>
          <w:rFonts w:ascii="Times New Roman" w:hAnsi="Times New Roman" w:cs="Times New Roman"/>
          <w:sz w:val="24"/>
          <w:szCs w:val="24"/>
        </w:rPr>
        <w:t>.</w:t>
      </w:r>
    </w:p>
    <w:p w14:paraId="5D17DD6E" w14:textId="77777777" w:rsidR="00FC0FC8" w:rsidRPr="00E2273B" w:rsidRDefault="00FC0FC8" w:rsidP="005D129F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73B">
        <w:rPr>
          <w:rFonts w:ascii="Times New Roman" w:hAnsi="Times New Roman" w:cs="Times New Roman"/>
          <w:b/>
          <w:sz w:val="24"/>
          <w:szCs w:val="24"/>
        </w:rPr>
        <w:t>5. Ugostiteljski i drugi objekti za spremanje hrane:</w:t>
      </w:r>
    </w:p>
    <w:p w14:paraId="49DC6C88" w14:textId="77777777" w:rsidR="00E2273B" w:rsidRDefault="00662F87" w:rsidP="000A3EC0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>U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gostiteljskih obrta sa hranom na području </w:t>
      </w:r>
      <w:r w:rsidR="002B27EA" w:rsidRPr="00E2273B">
        <w:rPr>
          <w:rFonts w:ascii="Times New Roman" w:hAnsi="Times New Roman" w:cs="Times New Roman"/>
          <w:sz w:val="24"/>
          <w:szCs w:val="24"/>
        </w:rPr>
        <w:t>Općine</w:t>
      </w:r>
      <w:r w:rsidRPr="00E2273B">
        <w:rPr>
          <w:rFonts w:ascii="Times New Roman" w:hAnsi="Times New Roman" w:cs="Times New Roman"/>
          <w:sz w:val="24"/>
          <w:szCs w:val="24"/>
        </w:rPr>
        <w:t xml:space="preserve"> </w:t>
      </w:r>
      <w:r w:rsidR="003F5F73" w:rsidRPr="00E2273B">
        <w:rPr>
          <w:rFonts w:ascii="Times New Roman" w:hAnsi="Times New Roman" w:cs="Times New Roman"/>
          <w:sz w:val="24"/>
          <w:szCs w:val="24"/>
        </w:rPr>
        <w:t>Đurmanec</w:t>
      </w:r>
      <w:r w:rsidRPr="00E2273B">
        <w:rPr>
          <w:rFonts w:ascii="Times New Roman" w:hAnsi="Times New Roman" w:cs="Times New Roman"/>
          <w:sz w:val="24"/>
          <w:szCs w:val="24"/>
        </w:rPr>
        <w:t xml:space="preserve"> </w:t>
      </w:r>
      <w:r w:rsidR="00FC0FC8" w:rsidRPr="00E2273B">
        <w:rPr>
          <w:rFonts w:ascii="Times New Roman" w:hAnsi="Times New Roman" w:cs="Times New Roman"/>
          <w:sz w:val="24"/>
          <w:szCs w:val="24"/>
        </w:rPr>
        <w:t>ima</w:t>
      </w:r>
      <w:r w:rsidR="00E2273B">
        <w:rPr>
          <w:rFonts w:ascii="Times New Roman" w:hAnsi="Times New Roman" w:cs="Times New Roman"/>
          <w:sz w:val="24"/>
          <w:szCs w:val="24"/>
        </w:rPr>
        <w:t xml:space="preserve"> (najveći kapacitet ima Restoran ŽARKO u Đurmancu/Podbrezovici,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 ali u slučaju potrebe hrana će se pripremiti u okviru </w:t>
      </w:r>
    </w:p>
    <w:p w14:paraId="7796BCFE" w14:textId="604F6968" w:rsidR="00FC0FC8" w:rsidRPr="00E2273B" w:rsidRDefault="00F902E4" w:rsidP="00E2273B">
      <w:pPr>
        <w:shd w:val="solid" w:color="FFFFFF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lastRenderedPageBreak/>
        <w:t xml:space="preserve">Osnovne škole </w:t>
      </w:r>
      <w:r w:rsidR="003F5F73" w:rsidRPr="00E2273B">
        <w:rPr>
          <w:rFonts w:ascii="Times New Roman" w:hAnsi="Times New Roman" w:cs="Times New Roman"/>
          <w:sz w:val="24"/>
          <w:szCs w:val="24"/>
        </w:rPr>
        <w:t>Đurmanec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, gdje u sklopu </w:t>
      </w:r>
      <w:r w:rsidRPr="00E2273B">
        <w:rPr>
          <w:rFonts w:ascii="Times New Roman" w:hAnsi="Times New Roman" w:cs="Times New Roman"/>
          <w:sz w:val="24"/>
          <w:szCs w:val="24"/>
        </w:rPr>
        <w:t>zgrade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 postoji i kuhinja (odgovorna osoba</w:t>
      </w:r>
      <w:r w:rsidRPr="00E2273B">
        <w:rPr>
          <w:rFonts w:ascii="Times New Roman" w:hAnsi="Times New Roman" w:cs="Times New Roman"/>
          <w:sz w:val="24"/>
          <w:szCs w:val="24"/>
        </w:rPr>
        <w:t xml:space="preserve">: </w:t>
      </w:r>
      <w:r w:rsidR="00E02935" w:rsidRPr="00E2273B">
        <w:rPr>
          <w:rFonts w:ascii="Times New Roman" w:hAnsi="Times New Roman" w:cs="Times New Roman"/>
          <w:sz w:val="24"/>
          <w:szCs w:val="24"/>
        </w:rPr>
        <w:t>Krešimir Kralj</w:t>
      </w:r>
      <w:r w:rsidRPr="00E2273B">
        <w:rPr>
          <w:rFonts w:ascii="Times New Roman" w:hAnsi="Times New Roman" w:cs="Times New Roman"/>
          <w:sz w:val="24"/>
          <w:szCs w:val="24"/>
        </w:rPr>
        <w:t>,</w:t>
      </w:r>
      <w:r w:rsidR="000A3EC0" w:rsidRPr="00E2273B">
        <w:rPr>
          <w:rFonts w:ascii="Times New Roman" w:hAnsi="Times New Roman" w:cs="Times New Roman"/>
          <w:sz w:val="24"/>
          <w:szCs w:val="24"/>
        </w:rPr>
        <w:t xml:space="preserve"> Tel: 049 346 003</w:t>
      </w:r>
      <w:r w:rsidR="00E02935" w:rsidRPr="00E2273B">
        <w:rPr>
          <w:rFonts w:ascii="Times New Roman" w:hAnsi="Times New Roman" w:cs="Times New Roman"/>
          <w:sz w:val="24"/>
          <w:szCs w:val="24"/>
        </w:rPr>
        <w:t>.</w:t>
      </w:r>
    </w:p>
    <w:p w14:paraId="6CDD5C06" w14:textId="77777777" w:rsidR="00FC0FC8" w:rsidRPr="00E2273B" w:rsidRDefault="00FC0FC8" w:rsidP="005D129F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73B">
        <w:rPr>
          <w:rFonts w:ascii="Times New Roman" w:hAnsi="Times New Roman" w:cs="Times New Roman"/>
          <w:b/>
          <w:sz w:val="24"/>
          <w:szCs w:val="24"/>
        </w:rPr>
        <w:t>6. Domovi zdravlja s brojem liječnika:</w:t>
      </w:r>
    </w:p>
    <w:p w14:paraId="032046D9" w14:textId="3941F3E8" w:rsidR="00FC0FC8" w:rsidRPr="00E2273B" w:rsidRDefault="00F902E4" w:rsidP="005D129F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>N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a području </w:t>
      </w:r>
      <w:r w:rsidR="002B27EA" w:rsidRPr="00E2273B">
        <w:rPr>
          <w:rFonts w:ascii="Times New Roman" w:hAnsi="Times New Roman" w:cs="Times New Roman"/>
          <w:sz w:val="24"/>
          <w:szCs w:val="24"/>
        </w:rPr>
        <w:t>Općine</w:t>
      </w:r>
      <w:r w:rsidRPr="00E2273B">
        <w:rPr>
          <w:rFonts w:ascii="Times New Roman" w:hAnsi="Times New Roman" w:cs="Times New Roman"/>
          <w:sz w:val="24"/>
          <w:szCs w:val="24"/>
        </w:rPr>
        <w:t xml:space="preserve"> </w:t>
      </w:r>
      <w:r w:rsidR="003F5F73" w:rsidRPr="00E2273B">
        <w:rPr>
          <w:rFonts w:ascii="Times New Roman" w:hAnsi="Times New Roman" w:cs="Times New Roman"/>
          <w:sz w:val="24"/>
          <w:szCs w:val="24"/>
        </w:rPr>
        <w:t>Đurmanec</w:t>
      </w:r>
      <w:r w:rsidRPr="00E2273B">
        <w:rPr>
          <w:rFonts w:ascii="Times New Roman" w:hAnsi="Times New Roman" w:cs="Times New Roman"/>
          <w:sz w:val="24"/>
          <w:szCs w:val="24"/>
        </w:rPr>
        <w:t>, u sklopu Doma zdravlja Krapinsko – zagorske županije</w:t>
      </w:r>
      <w:r w:rsidR="00E02935" w:rsidRPr="00E2273B">
        <w:rPr>
          <w:rFonts w:ascii="Times New Roman" w:hAnsi="Times New Roman" w:cs="Times New Roman"/>
          <w:sz w:val="24"/>
          <w:szCs w:val="24"/>
        </w:rPr>
        <w:t xml:space="preserve"> – Ispostave Krapina</w:t>
      </w:r>
      <w:r w:rsidRPr="00E2273B">
        <w:rPr>
          <w:rFonts w:ascii="Times New Roman" w:hAnsi="Times New Roman" w:cs="Times New Roman"/>
          <w:sz w:val="24"/>
          <w:szCs w:val="24"/>
        </w:rPr>
        <w:t xml:space="preserve">, </w:t>
      </w:r>
      <w:r w:rsidR="00E02935" w:rsidRPr="00E2273B">
        <w:rPr>
          <w:rFonts w:ascii="Times New Roman" w:hAnsi="Times New Roman" w:cs="Times New Roman"/>
          <w:sz w:val="24"/>
          <w:szCs w:val="24"/>
        </w:rPr>
        <w:t>nalazi se Ambulanta Đurmanec u kojoj se nalaze dvije prakse opće medici</w:t>
      </w:r>
      <w:r w:rsidR="00751693" w:rsidRPr="00E2273B">
        <w:rPr>
          <w:rFonts w:ascii="Times New Roman" w:hAnsi="Times New Roman" w:cs="Times New Roman"/>
          <w:sz w:val="24"/>
          <w:szCs w:val="24"/>
        </w:rPr>
        <w:t>n</w:t>
      </w:r>
      <w:r w:rsidR="00E02935" w:rsidRPr="00E2273B">
        <w:rPr>
          <w:rFonts w:ascii="Times New Roman" w:hAnsi="Times New Roman" w:cs="Times New Roman"/>
          <w:sz w:val="24"/>
          <w:szCs w:val="24"/>
        </w:rPr>
        <w:t>e te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 mo</w:t>
      </w:r>
      <w:r w:rsidRPr="00E2273B">
        <w:rPr>
          <w:rFonts w:ascii="Times New Roman" w:hAnsi="Times New Roman" w:cs="Times New Roman"/>
          <w:sz w:val="24"/>
          <w:szCs w:val="24"/>
        </w:rPr>
        <w:t>gu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 osigurati jednog liječnika i jednu medicinsku </w:t>
      </w:r>
      <w:r w:rsidR="00FC0FC8" w:rsidRPr="00E2273B">
        <w:rPr>
          <w:rFonts w:ascii="Times New Roman" w:hAnsi="Times New Roman" w:cs="Times New Roman"/>
          <w:color w:val="000000"/>
          <w:sz w:val="24"/>
          <w:szCs w:val="24"/>
        </w:rPr>
        <w:t>sestru (</w:t>
      </w:r>
      <w:r w:rsidR="00E2273B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E2273B">
        <w:rPr>
          <w:rFonts w:ascii="Times New Roman" w:hAnsi="Times New Roman" w:cs="Times New Roman"/>
          <w:color w:val="000000"/>
          <w:sz w:val="24"/>
          <w:szCs w:val="24"/>
        </w:rPr>
        <w:t xml:space="preserve">el: </w:t>
      </w:r>
      <w:r w:rsidR="00E02935" w:rsidRPr="00E2273B">
        <w:rPr>
          <w:rFonts w:ascii="Times New Roman" w:hAnsi="Times New Roman" w:cs="Times New Roman"/>
          <w:color w:val="000000"/>
          <w:sz w:val="24"/>
          <w:szCs w:val="24"/>
        </w:rPr>
        <w:t>049 346 999</w:t>
      </w:r>
      <w:r w:rsidR="00FC0FC8" w:rsidRPr="00E2273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72C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4A9F45" w14:textId="77777777" w:rsidR="00FC0FC8" w:rsidRPr="00E2273B" w:rsidRDefault="00FC0FC8" w:rsidP="005D129F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73B">
        <w:rPr>
          <w:rFonts w:ascii="Times New Roman" w:hAnsi="Times New Roman" w:cs="Times New Roman"/>
          <w:b/>
          <w:sz w:val="24"/>
          <w:szCs w:val="24"/>
        </w:rPr>
        <w:t>7. Redoslijed i pravac provedbe evakuacije:</w:t>
      </w:r>
    </w:p>
    <w:p w14:paraId="31CCC288" w14:textId="16F7AADC" w:rsidR="00FC0FC8" w:rsidRPr="00E2273B" w:rsidRDefault="00F902E4" w:rsidP="005D129F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>E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vakuacija kreće od mjesta nesreće do zgrade </w:t>
      </w:r>
      <w:r w:rsidRPr="00E2273B"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3F5F73" w:rsidRPr="00E2273B">
        <w:rPr>
          <w:rFonts w:ascii="Times New Roman" w:hAnsi="Times New Roman" w:cs="Times New Roman"/>
          <w:sz w:val="24"/>
          <w:szCs w:val="24"/>
        </w:rPr>
        <w:t>Đurmanec</w:t>
      </w:r>
      <w:r w:rsidRPr="00E227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4FA92D" w14:textId="77777777" w:rsidR="00FC0FC8" w:rsidRPr="00E2273B" w:rsidRDefault="00FC0FC8" w:rsidP="005D129F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73B">
        <w:rPr>
          <w:rFonts w:ascii="Times New Roman" w:hAnsi="Times New Roman" w:cs="Times New Roman"/>
          <w:b/>
          <w:sz w:val="24"/>
          <w:szCs w:val="24"/>
        </w:rPr>
        <w:t>8. Trgovački centri odnosno trgovine koje mogu osigurati potrebne prehrambene artikle (suhe obroke) za evakuirane osobe:</w:t>
      </w:r>
    </w:p>
    <w:p w14:paraId="6619DC67" w14:textId="569921EE" w:rsidR="00FC0FC8" w:rsidRPr="00E2273B" w:rsidRDefault="00336843" w:rsidP="005D129F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>U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 slučaju da </w:t>
      </w:r>
      <w:r w:rsidRPr="00E2273B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3F5F73" w:rsidRPr="00E2273B">
        <w:rPr>
          <w:rFonts w:ascii="Times New Roman" w:hAnsi="Times New Roman" w:cs="Times New Roman"/>
          <w:sz w:val="24"/>
          <w:szCs w:val="24"/>
        </w:rPr>
        <w:t>Đurmanec</w:t>
      </w:r>
      <w:r w:rsidRPr="00E2273B">
        <w:rPr>
          <w:rFonts w:ascii="Times New Roman" w:hAnsi="Times New Roman" w:cs="Times New Roman"/>
          <w:sz w:val="24"/>
          <w:szCs w:val="24"/>
        </w:rPr>
        <w:t xml:space="preserve"> </w:t>
      </w:r>
      <w:r w:rsidR="00A473F8" w:rsidRPr="00E2273B">
        <w:rPr>
          <w:rFonts w:ascii="Times New Roman" w:hAnsi="Times New Roman" w:cs="Times New Roman"/>
          <w:sz w:val="24"/>
          <w:szCs w:val="24"/>
        </w:rPr>
        <w:t>ne može pripremiti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 dovoljan broj obroka, evakuiranim osobama bit će podijeljeni obroci suhe hrane koju će </w:t>
      </w:r>
      <w:r w:rsidR="00E2273B">
        <w:rPr>
          <w:rFonts w:ascii="Times New Roman" w:hAnsi="Times New Roman" w:cs="Times New Roman"/>
          <w:sz w:val="24"/>
          <w:szCs w:val="24"/>
        </w:rPr>
        <w:t xml:space="preserve">osigurati  GDCK Krapina ili će se 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dostaviti </w:t>
      </w:r>
      <w:r w:rsidR="00E2273B">
        <w:rPr>
          <w:rFonts w:ascii="Times New Roman" w:hAnsi="Times New Roman" w:cs="Times New Roman"/>
          <w:sz w:val="24"/>
          <w:szCs w:val="24"/>
        </w:rPr>
        <w:t xml:space="preserve">iz </w:t>
      </w:r>
      <w:r w:rsidR="00FC0FC8" w:rsidRPr="00E2273B">
        <w:rPr>
          <w:rFonts w:ascii="Times New Roman" w:hAnsi="Times New Roman" w:cs="Times New Roman"/>
          <w:sz w:val="24"/>
          <w:szCs w:val="24"/>
        </w:rPr>
        <w:t>trgovina</w:t>
      </w:r>
      <w:r w:rsidRPr="00E2273B">
        <w:rPr>
          <w:rFonts w:ascii="Times New Roman" w:hAnsi="Times New Roman" w:cs="Times New Roman"/>
          <w:sz w:val="24"/>
          <w:szCs w:val="24"/>
        </w:rPr>
        <w:t xml:space="preserve"> </w:t>
      </w:r>
      <w:r w:rsidR="00E2273B">
        <w:rPr>
          <w:rFonts w:ascii="Times New Roman" w:hAnsi="Times New Roman" w:cs="Times New Roman"/>
          <w:sz w:val="24"/>
          <w:szCs w:val="24"/>
        </w:rPr>
        <w:t>Trgocentar i Konzum iz Đurmanca.</w:t>
      </w:r>
      <w:r w:rsidRPr="00E227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B7E35" w14:textId="1F7593B2" w:rsidR="00497F3A" w:rsidRPr="00E2273B" w:rsidRDefault="00336843" w:rsidP="00497F3A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>H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ranu će do prihvatilišta dopremati </w:t>
      </w:r>
      <w:r w:rsidRPr="00E2273B">
        <w:rPr>
          <w:rFonts w:ascii="Times New Roman" w:hAnsi="Times New Roman" w:cs="Times New Roman"/>
          <w:sz w:val="24"/>
          <w:szCs w:val="24"/>
        </w:rPr>
        <w:t>povjerenici civilne zaštite i/ili njihovi zamjenici.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30CC4" w14:textId="77777777" w:rsidR="00FC0FC8" w:rsidRPr="00E2273B" w:rsidRDefault="00FC0FC8" w:rsidP="005D129F">
      <w:pPr>
        <w:shd w:val="solid" w:color="FFFFFF" w:fill="FFFFFF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73B">
        <w:rPr>
          <w:rFonts w:ascii="Times New Roman" w:hAnsi="Times New Roman" w:cs="Times New Roman"/>
          <w:b/>
          <w:sz w:val="24"/>
          <w:szCs w:val="24"/>
        </w:rPr>
        <w:t>9. Fizičke i pravne osobe koje sudjeluju u evakuaciji te njihove zadaće: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89"/>
        <w:gridCol w:w="2503"/>
        <w:gridCol w:w="3261"/>
        <w:gridCol w:w="2588"/>
      </w:tblGrid>
      <w:tr w:rsidR="00FC0FC8" w:rsidRPr="00E2273B" w14:paraId="49995995" w14:textId="77777777" w:rsidTr="00C100CF">
        <w:trPr>
          <w:trHeight w:val="60"/>
        </w:trPr>
        <w:tc>
          <w:tcPr>
            <w:tcW w:w="889" w:type="dxa"/>
            <w:vAlign w:val="center"/>
          </w:tcPr>
          <w:p w14:paraId="46DD6AFA" w14:textId="5DE4AABB" w:rsidR="00FC0FC8" w:rsidRPr="00E2273B" w:rsidRDefault="00FC0FC8" w:rsidP="00E2273B">
            <w:pPr>
              <w:spacing w:after="0" w:line="240" w:lineRule="auto"/>
              <w:ind w:left="-1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="00E2273B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7C21BD" w:rsidRPr="00E2273B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E227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03" w:type="dxa"/>
            <w:vAlign w:val="center"/>
          </w:tcPr>
          <w:p w14:paraId="375DCA0B" w14:textId="2C84363E" w:rsidR="00FC0FC8" w:rsidRPr="00E2273B" w:rsidRDefault="007C21BD" w:rsidP="00336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b/>
                <w:sz w:val="24"/>
                <w:szCs w:val="24"/>
              </w:rPr>
              <w:t>POPIS OSOBA KOJE SUDJELUJU U EVAKUACIJI</w:t>
            </w:r>
          </w:p>
        </w:tc>
        <w:tc>
          <w:tcPr>
            <w:tcW w:w="3261" w:type="dxa"/>
            <w:vAlign w:val="center"/>
          </w:tcPr>
          <w:p w14:paraId="241CDDF1" w14:textId="1089F0BE" w:rsidR="00FC0FC8" w:rsidRPr="00E2273B" w:rsidRDefault="007C21BD" w:rsidP="00336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b/>
                <w:sz w:val="24"/>
                <w:szCs w:val="24"/>
              </w:rPr>
              <w:t>ZADACI</w:t>
            </w:r>
          </w:p>
        </w:tc>
        <w:tc>
          <w:tcPr>
            <w:tcW w:w="2588" w:type="dxa"/>
            <w:vAlign w:val="center"/>
          </w:tcPr>
          <w:p w14:paraId="027B2725" w14:textId="79849BE0" w:rsidR="00FC0FC8" w:rsidRPr="00E2273B" w:rsidRDefault="007C21BD" w:rsidP="00336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b/>
                <w:sz w:val="24"/>
                <w:szCs w:val="24"/>
              </w:rPr>
              <w:t>VRIJEME IZVRŠENJA</w:t>
            </w:r>
          </w:p>
        </w:tc>
      </w:tr>
      <w:tr w:rsidR="00497F3A" w:rsidRPr="00E2273B" w14:paraId="2054CC36" w14:textId="77777777" w:rsidTr="00C100CF">
        <w:trPr>
          <w:trHeight w:val="700"/>
        </w:trPr>
        <w:tc>
          <w:tcPr>
            <w:tcW w:w="889" w:type="dxa"/>
            <w:vMerge w:val="restart"/>
            <w:vAlign w:val="center"/>
          </w:tcPr>
          <w:p w14:paraId="1B0E8A3E" w14:textId="77777777" w:rsidR="00497F3A" w:rsidRPr="00E2273B" w:rsidRDefault="00497F3A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3" w:type="dxa"/>
            <w:vMerge w:val="restart"/>
            <w:vAlign w:val="center"/>
          </w:tcPr>
          <w:p w14:paraId="17DA203A" w14:textId="77777777" w:rsidR="00497F3A" w:rsidRPr="00E2273B" w:rsidRDefault="00497F3A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Stožer civilne zaštite</w:t>
            </w:r>
          </w:p>
        </w:tc>
        <w:tc>
          <w:tcPr>
            <w:tcW w:w="3261" w:type="dxa"/>
            <w:vAlign w:val="center"/>
          </w:tcPr>
          <w:p w14:paraId="26131149" w14:textId="36AEE385" w:rsidR="00497F3A" w:rsidRPr="00E2273B" w:rsidRDefault="00C100CF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97F3A" w:rsidRPr="00E2273B">
              <w:rPr>
                <w:rFonts w:ascii="Times New Roman" w:hAnsi="Times New Roman" w:cs="Times New Roman"/>
                <w:sz w:val="24"/>
                <w:szCs w:val="24"/>
              </w:rPr>
              <w:t>oordinira radom svih sudionika u provođenju evakuacije na području Općine</w:t>
            </w: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8" w:type="dxa"/>
            <w:vAlign w:val="center"/>
          </w:tcPr>
          <w:p w14:paraId="448AEA8C" w14:textId="3698BA39" w:rsidR="00497F3A" w:rsidRPr="00E2273B" w:rsidRDefault="00C100CF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97F3A" w:rsidRPr="00E2273B">
              <w:rPr>
                <w:rFonts w:ascii="Times New Roman" w:hAnsi="Times New Roman" w:cs="Times New Roman"/>
                <w:sz w:val="24"/>
                <w:szCs w:val="24"/>
              </w:rPr>
              <w:t>ijekom cijelog vremena provođenja evakuacije</w:t>
            </w: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7F3A" w:rsidRPr="00E2273B" w14:paraId="5095FFB5" w14:textId="77777777" w:rsidTr="00C100CF">
        <w:trPr>
          <w:trHeight w:val="1607"/>
        </w:trPr>
        <w:tc>
          <w:tcPr>
            <w:tcW w:w="889" w:type="dxa"/>
            <w:vMerge/>
            <w:vAlign w:val="center"/>
          </w:tcPr>
          <w:p w14:paraId="702AF4CD" w14:textId="77777777" w:rsidR="00497F3A" w:rsidRPr="00E2273B" w:rsidRDefault="00497F3A" w:rsidP="00336843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  <w:vAlign w:val="center"/>
          </w:tcPr>
          <w:p w14:paraId="3AFE5DB9" w14:textId="77777777" w:rsidR="00497F3A" w:rsidRPr="00E2273B" w:rsidRDefault="00497F3A" w:rsidP="00336843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B5E68C9" w14:textId="59A4291D" w:rsidR="00497F3A" w:rsidRPr="00E2273B" w:rsidRDefault="00C100CF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97F3A" w:rsidRPr="00E2273B">
              <w:rPr>
                <w:rFonts w:ascii="Times New Roman" w:hAnsi="Times New Roman" w:cs="Times New Roman"/>
                <w:sz w:val="24"/>
                <w:szCs w:val="24"/>
              </w:rPr>
              <w:t>eposredno angažira sve subjekte koje sudjeluju u evakuaciji, otpremanju, prihvatu, pripremi i osiguravanju obroka, odnosno organizira prijevoz osoba, organizira prihvat u objekte za prihvat, organizira dostavu namirnica od trgovina do kuhinja i od kuhinja do prihvatilišta</w:t>
            </w: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8" w:type="dxa"/>
            <w:vAlign w:val="center"/>
          </w:tcPr>
          <w:p w14:paraId="7FE6B40B" w14:textId="0B259673" w:rsidR="00497F3A" w:rsidRPr="00E2273B" w:rsidRDefault="00C100CF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97F3A" w:rsidRPr="00E2273B">
              <w:rPr>
                <w:rFonts w:ascii="Times New Roman" w:hAnsi="Times New Roman" w:cs="Times New Roman"/>
                <w:sz w:val="24"/>
                <w:szCs w:val="24"/>
              </w:rPr>
              <w:t>ijekom cijelog vremena provođenja evakuacije</w:t>
            </w: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FC8" w:rsidRPr="00E2273B" w14:paraId="781F1AAF" w14:textId="77777777" w:rsidTr="00C100CF">
        <w:trPr>
          <w:trHeight w:val="60"/>
        </w:trPr>
        <w:tc>
          <w:tcPr>
            <w:tcW w:w="889" w:type="dxa"/>
            <w:vAlign w:val="center"/>
          </w:tcPr>
          <w:p w14:paraId="257FAA62" w14:textId="057FA0B6" w:rsidR="00FC0FC8" w:rsidRPr="00E2273B" w:rsidRDefault="00A473F8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3" w:type="dxa"/>
            <w:vAlign w:val="center"/>
          </w:tcPr>
          <w:p w14:paraId="2DB82D19" w14:textId="5BD6264D" w:rsidR="00FC0FC8" w:rsidRPr="00E2273B" w:rsidRDefault="00336843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Povjerenici civilne zaštite i/ili njihovi zamjenici</w:t>
            </w:r>
          </w:p>
        </w:tc>
        <w:tc>
          <w:tcPr>
            <w:tcW w:w="3261" w:type="dxa"/>
            <w:vAlign w:val="center"/>
          </w:tcPr>
          <w:p w14:paraId="0DA6D41A" w14:textId="7139D64E" w:rsidR="00FC0FC8" w:rsidRPr="00E2273B" w:rsidRDefault="00C100CF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C0FC8" w:rsidRPr="00E2273B">
              <w:rPr>
                <w:rFonts w:ascii="Times New Roman" w:hAnsi="Times New Roman" w:cs="Times New Roman"/>
                <w:sz w:val="24"/>
                <w:szCs w:val="24"/>
              </w:rPr>
              <w:t>rovodi dostavu namirnica i hrane do evakuiranih i pomaže ustanovama kod brige evakuiranih i zbrinutih osoba</w:t>
            </w: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8" w:type="dxa"/>
            <w:vAlign w:val="center"/>
          </w:tcPr>
          <w:p w14:paraId="5423AFE1" w14:textId="1B8D616D" w:rsidR="00FC0FC8" w:rsidRPr="00E2273B" w:rsidRDefault="00C100CF" w:rsidP="00C72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C0FC8" w:rsidRPr="00E2273B">
              <w:rPr>
                <w:rFonts w:ascii="Times New Roman" w:hAnsi="Times New Roman" w:cs="Times New Roman"/>
                <w:sz w:val="24"/>
                <w:szCs w:val="24"/>
              </w:rPr>
              <w:t>ijekom cijelog vremena provođenja evakuacije</w:t>
            </w: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7F3A" w:rsidRPr="00E2273B" w14:paraId="3217D5EB" w14:textId="77777777" w:rsidTr="00C100CF">
        <w:trPr>
          <w:trHeight w:val="60"/>
        </w:trPr>
        <w:tc>
          <w:tcPr>
            <w:tcW w:w="889" w:type="dxa"/>
            <w:vMerge w:val="restart"/>
            <w:vAlign w:val="center"/>
          </w:tcPr>
          <w:p w14:paraId="5C4FA482" w14:textId="535DEBF8" w:rsidR="00497F3A" w:rsidRPr="00E2273B" w:rsidRDefault="00A473F8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3" w:type="dxa"/>
            <w:vMerge w:val="restart"/>
            <w:vAlign w:val="center"/>
          </w:tcPr>
          <w:p w14:paraId="67967EBF" w14:textId="44DDB4F2" w:rsidR="00497F3A" w:rsidRPr="00E2273B" w:rsidRDefault="00497F3A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 xml:space="preserve">DVD </w:t>
            </w:r>
            <w:r w:rsidR="003F5F73" w:rsidRPr="00E2273B">
              <w:rPr>
                <w:rFonts w:ascii="Times New Roman" w:hAnsi="Times New Roman" w:cs="Times New Roman"/>
                <w:sz w:val="24"/>
                <w:szCs w:val="24"/>
              </w:rPr>
              <w:t>Đurmanec</w:t>
            </w:r>
          </w:p>
        </w:tc>
        <w:tc>
          <w:tcPr>
            <w:tcW w:w="3261" w:type="dxa"/>
            <w:vAlign w:val="center"/>
          </w:tcPr>
          <w:p w14:paraId="13896285" w14:textId="22ECEF46" w:rsidR="00497F3A" w:rsidRPr="00E2273B" w:rsidRDefault="00C100CF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97F3A" w:rsidRPr="00E2273B">
              <w:rPr>
                <w:rFonts w:ascii="Times New Roman" w:hAnsi="Times New Roman" w:cs="Times New Roman"/>
                <w:sz w:val="24"/>
                <w:szCs w:val="24"/>
              </w:rPr>
              <w:t>udjeluju u otklanjanju posljedica nesreće</w:t>
            </w: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8" w:type="dxa"/>
            <w:vAlign w:val="center"/>
          </w:tcPr>
          <w:p w14:paraId="189548D5" w14:textId="09FBC3CA" w:rsidR="00497F3A" w:rsidRPr="00E2273B" w:rsidRDefault="00C100CF" w:rsidP="00C72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97F3A" w:rsidRPr="00E2273B">
              <w:rPr>
                <w:rFonts w:ascii="Times New Roman" w:hAnsi="Times New Roman" w:cs="Times New Roman"/>
                <w:sz w:val="24"/>
                <w:szCs w:val="24"/>
              </w:rPr>
              <w:t>o otklanjanja</w:t>
            </w: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7F3A" w:rsidRPr="00E2273B" w14:paraId="470FAC92" w14:textId="77777777" w:rsidTr="00C100CF">
        <w:trPr>
          <w:trHeight w:val="60"/>
        </w:trPr>
        <w:tc>
          <w:tcPr>
            <w:tcW w:w="889" w:type="dxa"/>
            <w:vMerge/>
            <w:vAlign w:val="center"/>
          </w:tcPr>
          <w:p w14:paraId="5776573C" w14:textId="77777777" w:rsidR="00497F3A" w:rsidRPr="00E2273B" w:rsidRDefault="00497F3A" w:rsidP="00336843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  <w:vAlign w:val="center"/>
          </w:tcPr>
          <w:p w14:paraId="71FD81D8" w14:textId="77777777" w:rsidR="00497F3A" w:rsidRPr="00E2273B" w:rsidRDefault="00497F3A" w:rsidP="00336843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56B2EA3" w14:textId="4F8F57F4" w:rsidR="00497F3A" w:rsidRPr="00E2273B" w:rsidRDefault="00C100CF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97F3A" w:rsidRPr="00E2273B">
              <w:rPr>
                <w:rFonts w:ascii="Times New Roman" w:hAnsi="Times New Roman" w:cs="Times New Roman"/>
                <w:sz w:val="24"/>
                <w:szCs w:val="24"/>
              </w:rPr>
              <w:t>ružanje pomoći pri evakuaciji</w:t>
            </w: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E8DDBD" w14:textId="77777777" w:rsidR="00497F3A" w:rsidRPr="00E2273B" w:rsidRDefault="00497F3A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14:paraId="4F8F49D1" w14:textId="171A567D" w:rsidR="00497F3A" w:rsidRPr="00E2273B" w:rsidRDefault="00C100CF" w:rsidP="00C72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97F3A" w:rsidRPr="00E2273B">
              <w:rPr>
                <w:rFonts w:ascii="Times New Roman" w:hAnsi="Times New Roman" w:cs="Times New Roman"/>
                <w:sz w:val="24"/>
                <w:szCs w:val="24"/>
              </w:rPr>
              <w:t>ijekom provođenja evakuacije</w:t>
            </w: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7F3A" w:rsidRPr="00E2273B" w14:paraId="3F8BE7B3" w14:textId="77777777" w:rsidTr="00C100CF">
        <w:trPr>
          <w:trHeight w:val="70"/>
        </w:trPr>
        <w:tc>
          <w:tcPr>
            <w:tcW w:w="889" w:type="dxa"/>
            <w:vMerge/>
            <w:vAlign w:val="center"/>
          </w:tcPr>
          <w:p w14:paraId="3F5C281E" w14:textId="77777777" w:rsidR="00497F3A" w:rsidRPr="00E2273B" w:rsidRDefault="00497F3A" w:rsidP="00336843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  <w:vAlign w:val="center"/>
          </w:tcPr>
          <w:p w14:paraId="4D7BE0E3" w14:textId="77777777" w:rsidR="00497F3A" w:rsidRPr="00E2273B" w:rsidRDefault="00497F3A" w:rsidP="00336843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ECCEA42" w14:textId="77777777" w:rsidR="00C72C2B" w:rsidRDefault="00C72C2B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F4413" w14:textId="3236E3C6" w:rsidR="00497F3A" w:rsidRPr="00E2273B" w:rsidRDefault="00C100CF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  <w:r w:rsidR="00497F3A" w:rsidRPr="00E2273B">
              <w:rPr>
                <w:rFonts w:ascii="Times New Roman" w:hAnsi="Times New Roman" w:cs="Times New Roman"/>
                <w:sz w:val="24"/>
                <w:szCs w:val="24"/>
              </w:rPr>
              <w:t>bavlja prijevoz od mjesta otpreme do mjesta prihvata</w:t>
            </w: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8" w:type="dxa"/>
            <w:vAlign w:val="center"/>
          </w:tcPr>
          <w:p w14:paraId="456F49A1" w14:textId="77777777" w:rsidR="00C72C2B" w:rsidRDefault="00C72C2B" w:rsidP="00C72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35E0C" w14:textId="1643E32F" w:rsidR="00497F3A" w:rsidRPr="00E2273B" w:rsidRDefault="00C100CF" w:rsidP="00C72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</w:t>
            </w:r>
            <w:r w:rsidR="00497F3A" w:rsidRPr="00E2273B">
              <w:rPr>
                <w:rFonts w:ascii="Times New Roman" w:hAnsi="Times New Roman" w:cs="Times New Roman"/>
                <w:sz w:val="24"/>
                <w:szCs w:val="24"/>
              </w:rPr>
              <w:t xml:space="preserve"> vremenu otpremanja turista koji su evakuirani</w:t>
            </w: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FC8" w:rsidRPr="00E2273B" w14:paraId="23A1E1EA" w14:textId="77777777" w:rsidTr="00C100CF">
        <w:trPr>
          <w:trHeight w:val="60"/>
        </w:trPr>
        <w:tc>
          <w:tcPr>
            <w:tcW w:w="889" w:type="dxa"/>
            <w:vAlign w:val="center"/>
          </w:tcPr>
          <w:p w14:paraId="754482BC" w14:textId="077EFE3F" w:rsidR="00FC0FC8" w:rsidRPr="00E2273B" w:rsidRDefault="00A473F8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03" w:type="dxa"/>
            <w:vAlign w:val="center"/>
          </w:tcPr>
          <w:p w14:paraId="605855CA" w14:textId="0979934C" w:rsidR="00FC0FC8" w:rsidRPr="00E2273B" w:rsidRDefault="00497F3A" w:rsidP="00C72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Ordinacije opće medicine</w:t>
            </w:r>
          </w:p>
        </w:tc>
        <w:tc>
          <w:tcPr>
            <w:tcW w:w="3261" w:type="dxa"/>
            <w:vAlign w:val="center"/>
          </w:tcPr>
          <w:p w14:paraId="37E00B03" w14:textId="3574B0F1" w:rsidR="00FC0FC8" w:rsidRPr="00E2273B" w:rsidRDefault="00C100CF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C0FC8" w:rsidRPr="00E2273B">
              <w:rPr>
                <w:rFonts w:ascii="Times New Roman" w:hAnsi="Times New Roman" w:cs="Times New Roman"/>
                <w:sz w:val="24"/>
                <w:szCs w:val="24"/>
              </w:rPr>
              <w:t>ružaju zdravstvenu zaštitu evakuiranim osobama</w:t>
            </w: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. Osiguravaju potrebnu medicinsku opremu.</w:t>
            </w:r>
          </w:p>
          <w:p w14:paraId="291349C2" w14:textId="77777777" w:rsidR="00FC0FC8" w:rsidRPr="00E2273B" w:rsidRDefault="00FC0FC8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88" w:type="dxa"/>
            <w:vAlign w:val="center"/>
          </w:tcPr>
          <w:p w14:paraId="64015EE2" w14:textId="3F8F6276" w:rsidR="00FC0FC8" w:rsidRPr="00E2273B" w:rsidRDefault="00C100CF" w:rsidP="00C72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C0FC8" w:rsidRPr="00E2273B">
              <w:rPr>
                <w:rFonts w:ascii="Times New Roman" w:hAnsi="Times New Roman" w:cs="Times New Roman"/>
                <w:sz w:val="24"/>
                <w:szCs w:val="24"/>
              </w:rPr>
              <w:t>ijekom cijelog vremena provođenja evakuacije</w:t>
            </w: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00CF" w:rsidRPr="00E2273B" w14:paraId="41302308" w14:textId="77777777" w:rsidTr="00C100CF">
        <w:trPr>
          <w:trHeight w:val="837"/>
        </w:trPr>
        <w:tc>
          <w:tcPr>
            <w:tcW w:w="889" w:type="dxa"/>
            <w:vMerge w:val="restart"/>
            <w:vAlign w:val="center"/>
          </w:tcPr>
          <w:p w14:paraId="1464915F" w14:textId="5FD09971" w:rsidR="00C100CF" w:rsidRPr="00E2273B" w:rsidRDefault="00C100CF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03" w:type="dxa"/>
            <w:vAlign w:val="center"/>
          </w:tcPr>
          <w:p w14:paraId="7129A84D" w14:textId="60DE6111" w:rsidR="00C100CF" w:rsidRPr="00E2273B" w:rsidRDefault="00C100CF" w:rsidP="00C72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Osnovna škola Đurmanec</w:t>
            </w:r>
          </w:p>
        </w:tc>
        <w:tc>
          <w:tcPr>
            <w:tcW w:w="3261" w:type="dxa"/>
            <w:vAlign w:val="center"/>
          </w:tcPr>
          <w:p w14:paraId="662A740D" w14:textId="16A77BCC" w:rsidR="00C100CF" w:rsidRPr="00E2273B" w:rsidRDefault="00C100CF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Pripremaju obroke.</w:t>
            </w:r>
          </w:p>
        </w:tc>
        <w:tc>
          <w:tcPr>
            <w:tcW w:w="2588" w:type="dxa"/>
            <w:vMerge w:val="restart"/>
            <w:vAlign w:val="center"/>
          </w:tcPr>
          <w:p w14:paraId="05B30E16" w14:textId="5626FC48" w:rsidR="00C100CF" w:rsidRPr="00E2273B" w:rsidRDefault="00C100CF" w:rsidP="00C72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Tijekom boravka evakuiranih u  prihvatilištima, za djecu do 7 godina pet puta dnevno, za djecu iznad 7 godine tri puta dnevno, za odrasle dva puta dnevno.</w:t>
            </w:r>
          </w:p>
        </w:tc>
      </w:tr>
      <w:tr w:rsidR="00C100CF" w:rsidRPr="00E2273B" w14:paraId="67B60968" w14:textId="77777777" w:rsidTr="00C100CF">
        <w:trPr>
          <w:trHeight w:val="774"/>
        </w:trPr>
        <w:tc>
          <w:tcPr>
            <w:tcW w:w="889" w:type="dxa"/>
            <w:vMerge/>
            <w:vAlign w:val="center"/>
          </w:tcPr>
          <w:p w14:paraId="72EAED38" w14:textId="77777777" w:rsidR="00C100CF" w:rsidRPr="00E2273B" w:rsidRDefault="00C100CF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 w14:paraId="399B77B4" w14:textId="29F48557" w:rsidR="00C100CF" w:rsidRPr="00E2273B" w:rsidRDefault="00C100CF" w:rsidP="00C72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Školska sportska dvorana</w:t>
            </w:r>
          </w:p>
        </w:tc>
        <w:tc>
          <w:tcPr>
            <w:tcW w:w="3261" w:type="dxa"/>
            <w:vAlign w:val="center"/>
          </w:tcPr>
          <w:p w14:paraId="1C4BFFB2" w14:textId="6217D87A" w:rsidR="00C100CF" w:rsidRPr="00E2273B" w:rsidRDefault="00C100CF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 xml:space="preserve">Zbrinjavanje. </w:t>
            </w:r>
          </w:p>
        </w:tc>
        <w:tc>
          <w:tcPr>
            <w:tcW w:w="2588" w:type="dxa"/>
            <w:vMerge/>
            <w:vAlign w:val="center"/>
          </w:tcPr>
          <w:p w14:paraId="2A9D1832" w14:textId="77777777" w:rsidR="00C100CF" w:rsidRPr="00E2273B" w:rsidRDefault="00C100CF" w:rsidP="00C72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CF" w:rsidRPr="00E2273B" w14:paraId="7B371D3D" w14:textId="77777777" w:rsidTr="00C100CF">
        <w:trPr>
          <w:trHeight w:val="162"/>
        </w:trPr>
        <w:tc>
          <w:tcPr>
            <w:tcW w:w="889" w:type="dxa"/>
            <w:vAlign w:val="center"/>
          </w:tcPr>
          <w:p w14:paraId="4ABE05DB" w14:textId="7BB85DF5" w:rsidR="00C100CF" w:rsidRPr="00E2273B" w:rsidRDefault="00C100CF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03" w:type="dxa"/>
            <w:vAlign w:val="center"/>
          </w:tcPr>
          <w:p w14:paraId="76F38F80" w14:textId="47D7910D" w:rsidR="00C100CF" w:rsidRPr="00E2273B" w:rsidRDefault="00C100CF" w:rsidP="00C72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Gradsko društvo Crvenog križa Krapina</w:t>
            </w:r>
          </w:p>
        </w:tc>
        <w:tc>
          <w:tcPr>
            <w:tcW w:w="3261" w:type="dxa"/>
            <w:vAlign w:val="center"/>
          </w:tcPr>
          <w:p w14:paraId="30C0547E" w14:textId="77777777" w:rsidR="00C100CF" w:rsidRPr="00E2273B" w:rsidRDefault="00C100CF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 xml:space="preserve">Pružaju prvu pomoć unesrećenima. Pružanje pomoći pri evakuaciji i smještaju u objekte za zbrinjavanje. </w:t>
            </w:r>
          </w:p>
          <w:p w14:paraId="78D525BF" w14:textId="78E2EFE2" w:rsidR="00C100CF" w:rsidRPr="00E2273B" w:rsidRDefault="00C100CF" w:rsidP="00336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Opskrba poljskim krevetima, vrećama za spavanje, dekama, rezervnom odjećom i sl.</w:t>
            </w:r>
          </w:p>
        </w:tc>
        <w:tc>
          <w:tcPr>
            <w:tcW w:w="2588" w:type="dxa"/>
            <w:vAlign w:val="center"/>
          </w:tcPr>
          <w:p w14:paraId="24160128" w14:textId="11A20D47" w:rsidR="00C100CF" w:rsidRPr="00E2273B" w:rsidRDefault="00C100CF" w:rsidP="00C72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73B">
              <w:rPr>
                <w:rFonts w:ascii="Times New Roman" w:hAnsi="Times New Roman" w:cs="Times New Roman"/>
                <w:sz w:val="24"/>
                <w:szCs w:val="24"/>
              </w:rPr>
              <w:t>Tijekom cijelog vremena provođenja evakuacije.</w:t>
            </w:r>
          </w:p>
        </w:tc>
      </w:tr>
    </w:tbl>
    <w:p w14:paraId="6EBCB6DB" w14:textId="77777777" w:rsidR="00FC0FC8" w:rsidRPr="00E2273B" w:rsidRDefault="00FC0FC8" w:rsidP="00497F3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BFDE4D" w14:textId="77777777" w:rsidR="00FC0FC8" w:rsidRPr="00E2273B" w:rsidRDefault="00FC0FC8" w:rsidP="005D129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73B">
        <w:rPr>
          <w:rFonts w:ascii="Times New Roman" w:hAnsi="Times New Roman" w:cs="Times New Roman"/>
          <w:b/>
          <w:sz w:val="24"/>
          <w:szCs w:val="24"/>
        </w:rPr>
        <w:t>10. Pregledne tablice za popis odnosno vođenje evidencije o osobama koje se evakuiraju i zbrinjavaju uz suradnju s mjesno nadležnim društvima Crvenog križa:</w:t>
      </w:r>
    </w:p>
    <w:p w14:paraId="53C01BCB" w14:textId="6BEA283E" w:rsidR="00FC0FC8" w:rsidRPr="00E2273B" w:rsidRDefault="00497F3A" w:rsidP="005D12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>E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videnciju o evakuiranim osobama voditi će Crveni križ </w:t>
      </w:r>
      <w:r w:rsidRPr="00E2273B">
        <w:rPr>
          <w:rFonts w:ascii="Times New Roman" w:hAnsi="Times New Roman" w:cs="Times New Roman"/>
          <w:sz w:val="24"/>
          <w:szCs w:val="24"/>
        </w:rPr>
        <w:t xml:space="preserve">Krapinsko – zagorske županije – GDCK </w:t>
      </w:r>
      <w:r w:rsidR="00A473F8" w:rsidRPr="00E2273B">
        <w:rPr>
          <w:rFonts w:ascii="Times New Roman" w:hAnsi="Times New Roman" w:cs="Times New Roman"/>
          <w:sz w:val="24"/>
          <w:szCs w:val="24"/>
        </w:rPr>
        <w:t>Krapina</w:t>
      </w:r>
      <w:r w:rsidR="007C21BD" w:rsidRPr="00E2273B">
        <w:rPr>
          <w:rFonts w:ascii="Times New Roman" w:hAnsi="Times New Roman" w:cs="Times New Roman"/>
          <w:sz w:val="24"/>
          <w:szCs w:val="24"/>
        </w:rPr>
        <w:t>,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 uz pomoć </w:t>
      </w:r>
      <w:r w:rsidR="007C21BD" w:rsidRPr="00E2273B">
        <w:rPr>
          <w:rFonts w:ascii="Times New Roman" w:hAnsi="Times New Roman" w:cs="Times New Roman"/>
          <w:sz w:val="24"/>
          <w:szCs w:val="24"/>
        </w:rPr>
        <w:t xml:space="preserve">DVD – a </w:t>
      </w:r>
      <w:r w:rsidR="003F5F73" w:rsidRPr="00E2273B">
        <w:rPr>
          <w:rFonts w:ascii="Times New Roman" w:hAnsi="Times New Roman" w:cs="Times New Roman"/>
          <w:sz w:val="24"/>
          <w:szCs w:val="24"/>
        </w:rPr>
        <w:t>Đurmanec</w:t>
      </w:r>
      <w:r w:rsidR="007C21BD" w:rsidRPr="00E2273B">
        <w:rPr>
          <w:rFonts w:ascii="Times New Roman" w:hAnsi="Times New Roman" w:cs="Times New Roman"/>
          <w:sz w:val="24"/>
          <w:szCs w:val="24"/>
        </w:rPr>
        <w:t xml:space="preserve"> i </w:t>
      </w:r>
      <w:r w:rsidR="00A473F8" w:rsidRPr="00E2273B">
        <w:rPr>
          <w:rFonts w:ascii="Times New Roman" w:hAnsi="Times New Roman" w:cs="Times New Roman"/>
          <w:sz w:val="24"/>
          <w:szCs w:val="24"/>
        </w:rPr>
        <w:t>povjerenika civilne zaštite</w:t>
      </w:r>
      <w:r w:rsidR="007C21BD" w:rsidRPr="00E227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F72333" w14:textId="77777777" w:rsidR="00FC0FC8" w:rsidRPr="00E2273B" w:rsidRDefault="00FC0FC8" w:rsidP="005D129F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2273B">
        <w:rPr>
          <w:rFonts w:ascii="Times New Roman" w:hAnsi="Times New Roman" w:cs="Times New Roman"/>
          <w:b/>
          <w:sz w:val="24"/>
          <w:szCs w:val="24"/>
        </w:rPr>
        <w:t>11. Osiguranje javnog reda i mira:</w:t>
      </w:r>
    </w:p>
    <w:p w14:paraId="230E16F3" w14:textId="68AD13B1" w:rsidR="00FC0FC8" w:rsidRPr="00E2273B" w:rsidRDefault="007C21BD" w:rsidP="005D129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2273B">
        <w:rPr>
          <w:rFonts w:ascii="Times New Roman" w:hAnsi="Times New Roman" w:cs="Times New Roman"/>
          <w:sz w:val="24"/>
          <w:szCs w:val="24"/>
        </w:rPr>
        <w:t>P</w:t>
      </w:r>
      <w:r w:rsidR="00FC0FC8" w:rsidRPr="00E2273B">
        <w:rPr>
          <w:rFonts w:ascii="Times New Roman" w:hAnsi="Times New Roman" w:cs="Times New Roman"/>
          <w:sz w:val="24"/>
          <w:szCs w:val="24"/>
        </w:rPr>
        <w:t xml:space="preserve">rovoditi će se uz Policijsku postaju </w:t>
      </w:r>
      <w:r w:rsidR="00445991" w:rsidRPr="00E2273B">
        <w:rPr>
          <w:rFonts w:ascii="Times New Roman" w:hAnsi="Times New Roman" w:cs="Times New Roman"/>
          <w:sz w:val="24"/>
          <w:szCs w:val="24"/>
        </w:rPr>
        <w:t>Krapina</w:t>
      </w:r>
      <w:r w:rsidRPr="00E227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931D53" w14:textId="77777777" w:rsidR="00FC0FC8" w:rsidRPr="00E2273B" w:rsidRDefault="00FC0FC8" w:rsidP="005D129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73B">
        <w:rPr>
          <w:rFonts w:ascii="Times New Roman" w:hAnsi="Times New Roman" w:cs="Times New Roman"/>
          <w:b/>
          <w:sz w:val="24"/>
          <w:szCs w:val="24"/>
        </w:rPr>
        <w:t>12. Imenik s telefonskim brojevima (aktualni tijekom 24 sata) osoba od važnosti za provedbu evakuacije i zbrinjavanja na području nadležnosti: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586"/>
        <w:gridCol w:w="3572"/>
        <w:gridCol w:w="2339"/>
      </w:tblGrid>
      <w:tr w:rsidR="007C21BD" w:rsidRPr="00C72C2B" w14:paraId="15CC2FEC" w14:textId="77777777" w:rsidTr="00445991">
        <w:tc>
          <w:tcPr>
            <w:tcW w:w="846" w:type="dxa"/>
            <w:shd w:val="clear" w:color="auto" w:fill="auto"/>
            <w:vAlign w:val="center"/>
          </w:tcPr>
          <w:p w14:paraId="1CD8EA12" w14:textId="5841F0A2" w:rsidR="00FC0FC8" w:rsidRPr="00C72C2B" w:rsidRDefault="007C21BD" w:rsidP="007C2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b/>
                <w:sz w:val="24"/>
                <w:szCs w:val="24"/>
              </w:rPr>
              <w:t>R. BR.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48988430" w14:textId="05143F92" w:rsidR="00FC0FC8" w:rsidRPr="00C72C2B" w:rsidRDefault="007C21BD" w:rsidP="007C2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E140280" w14:textId="091C541D" w:rsidR="00FC0FC8" w:rsidRPr="00C72C2B" w:rsidRDefault="007C21BD" w:rsidP="007C2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b/>
                <w:sz w:val="24"/>
                <w:szCs w:val="24"/>
              </w:rPr>
              <w:t>FUNKCIJA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0B0B2E8" w14:textId="77BE928B" w:rsidR="00FC0FC8" w:rsidRPr="00C72C2B" w:rsidRDefault="00944385" w:rsidP="007C2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b/>
                <w:sz w:val="24"/>
                <w:szCs w:val="24"/>
              </w:rPr>
              <w:t>KONTAKT</w:t>
            </w:r>
          </w:p>
        </w:tc>
      </w:tr>
      <w:tr w:rsidR="007C21BD" w:rsidRPr="00C72C2B" w14:paraId="1E9BF51B" w14:textId="77777777" w:rsidTr="00445991">
        <w:tc>
          <w:tcPr>
            <w:tcW w:w="846" w:type="dxa"/>
            <w:shd w:val="clear" w:color="auto" w:fill="auto"/>
            <w:vAlign w:val="center"/>
          </w:tcPr>
          <w:p w14:paraId="555728B5" w14:textId="24A3EE0C" w:rsidR="00FC0FC8" w:rsidRPr="00C72C2B" w:rsidRDefault="00445991" w:rsidP="0044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BC18109" w14:textId="45A0D1D7" w:rsidR="00FC0FC8" w:rsidRPr="00C72C2B" w:rsidRDefault="00445991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Damir Belošević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97FE6D3" w14:textId="6FC55DD7" w:rsidR="00FC0FC8" w:rsidRPr="00C72C2B" w:rsidRDefault="00445991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Načelnik Općine</w:t>
            </w:r>
            <w:r w:rsidR="007C21BD" w:rsidRPr="00C72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F73" w:rsidRPr="00C72C2B">
              <w:rPr>
                <w:rFonts w:ascii="Times New Roman" w:hAnsi="Times New Roman" w:cs="Times New Roman"/>
                <w:sz w:val="24"/>
                <w:szCs w:val="24"/>
              </w:rPr>
              <w:t>Đurmanec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AC6FB1A" w14:textId="69B6868D" w:rsidR="00FC0FC8" w:rsidRPr="00C72C2B" w:rsidRDefault="00944385" w:rsidP="007C2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Tel: 049 346 326</w:t>
            </w:r>
          </w:p>
        </w:tc>
      </w:tr>
      <w:tr w:rsidR="007C21BD" w:rsidRPr="00C72C2B" w14:paraId="71ACF312" w14:textId="77777777" w:rsidTr="00445991">
        <w:tc>
          <w:tcPr>
            <w:tcW w:w="846" w:type="dxa"/>
            <w:shd w:val="clear" w:color="auto" w:fill="auto"/>
            <w:vAlign w:val="center"/>
          </w:tcPr>
          <w:p w14:paraId="6016CC6C" w14:textId="604BFEA0" w:rsidR="00FC0FC8" w:rsidRPr="00C72C2B" w:rsidRDefault="00944385" w:rsidP="0044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65AD2D3D" w14:textId="452CF303" w:rsidR="00FC0FC8" w:rsidRPr="00C72C2B" w:rsidRDefault="00445991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Ivančica Hrček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FAD6D7A" w14:textId="33C0E0BD" w:rsidR="00FC0FC8" w:rsidRPr="00C72C2B" w:rsidRDefault="00445991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Načelnica</w:t>
            </w:r>
            <w:r w:rsidR="00FC0FC8" w:rsidRPr="00C72C2B">
              <w:rPr>
                <w:rFonts w:ascii="Times New Roman" w:hAnsi="Times New Roman" w:cs="Times New Roman"/>
                <w:sz w:val="24"/>
                <w:szCs w:val="24"/>
              </w:rPr>
              <w:t xml:space="preserve"> Stožera civilne zaštite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B4DC5DF" w14:textId="28D14F94" w:rsidR="00FC0FC8" w:rsidRPr="00C72C2B" w:rsidRDefault="00944385" w:rsidP="007C2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Tel: 049 346 326</w:t>
            </w:r>
          </w:p>
        </w:tc>
      </w:tr>
      <w:tr w:rsidR="007C21BD" w:rsidRPr="00C72C2B" w14:paraId="114D1CE9" w14:textId="77777777" w:rsidTr="00445991">
        <w:tc>
          <w:tcPr>
            <w:tcW w:w="846" w:type="dxa"/>
            <w:shd w:val="clear" w:color="auto" w:fill="auto"/>
            <w:vAlign w:val="center"/>
          </w:tcPr>
          <w:p w14:paraId="12F5EB82" w14:textId="269F0FB5" w:rsidR="00FC0FC8" w:rsidRPr="00C72C2B" w:rsidRDefault="00944385" w:rsidP="0044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7F589857" w14:textId="78D271E0" w:rsidR="00FC0FC8" w:rsidRPr="00C72C2B" w:rsidRDefault="00445991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Miro Pavić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4D931B4" w14:textId="77777777" w:rsidR="00FC0FC8" w:rsidRPr="00C72C2B" w:rsidRDefault="00FC0FC8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Zamjenik načelnika Stožera civilne zaštite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B546FAE" w14:textId="223281C5" w:rsidR="00FC0FC8" w:rsidRPr="00C72C2B" w:rsidRDefault="00944385" w:rsidP="007C2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Tel: 049 346 326</w:t>
            </w:r>
          </w:p>
        </w:tc>
      </w:tr>
      <w:tr w:rsidR="007C21BD" w:rsidRPr="00C72C2B" w14:paraId="4F6A19CA" w14:textId="77777777" w:rsidTr="00445991">
        <w:tc>
          <w:tcPr>
            <w:tcW w:w="846" w:type="dxa"/>
            <w:shd w:val="clear" w:color="auto" w:fill="auto"/>
            <w:vAlign w:val="center"/>
          </w:tcPr>
          <w:p w14:paraId="565AE10C" w14:textId="5616DD1C" w:rsidR="00FC0FC8" w:rsidRPr="00C72C2B" w:rsidRDefault="00944385" w:rsidP="0044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7778715B" w14:textId="6BE33374" w:rsidR="00FC0FC8" w:rsidRPr="00C72C2B" w:rsidRDefault="00445991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Zlatko Pavić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2A1B4C1" w14:textId="6DF388D1" w:rsidR="00FC0FC8" w:rsidRPr="00C72C2B" w:rsidRDefault="00445991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FC0FC8" w:rsidRPr="00C72C2B">
              <w:rPr>
                <w:rFonts w:ascii="Times New Roman" w:hAnsi="Times New Roman" w:cs="Times New Roman"/>
                <w:sz w:val="24"/>
                <w:szCs w:val="24"/>
              </w:rPr>
              <w:t xml:space="preserve">apovjednik </w:t>
            </w:r>
            <w:r w:rsidR="007C21BD" w:rsidRPr="00C72C2B">
              <w:rPr>
                <w:rFonts w:ascii="Times New Roman" w:hAnsi="Times New Roman" w:cs="Times New Roman"/>
                <w:sz w:val="24"/>
                <w:szCs w:val="24"/>
              </w:rPr>
              <w:t xml:space="preserve">DVD – a </w:t>
            </w:r>
            <w:r w:rsidR="003F5F73" w:rsidRPr="00C72C2B">
              <w:rPr>
                <w:rFonts w:ascii="Times New Roman" w:hAnsi="Times New Roman" w:cs="Times New Roman"/>
                <w:sz w:val="24"/>
                <w:szCs w:val="24"/>
              </w:rPr>
              <w:t>Đurmanec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0A04453" w14:textId="6088B015" w:rsidR="00FC0FC8" w:rsidRPr="00C72C2B" w:rsidRDefault="00944385" w:rsidP="007C2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Tel: 049 3</w:t>
            </w:r>
            <w:r w:rsidR="000A3EC0" w:rsidRPr="00C72C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4 040</w:t>
            </w:r>
          </w:p>
        </w:tc>
      </w:tr>
      <w:tr w:rsidR="007C21BD" w:rsidRPr="00C72C2B" w14:paraId="039FC745" w14:textId="77777777" w:rsidTr="00445991">
        <w:tc>
          <w:tcPr>
            <w:tcW w:w="846" w:type="dxa"/>
            <w:shd w:val="clear" w:color="auto" w:fill="auto"/>
            <w:vAlign w:val="center"/>
          </w:tcPr>
          <w:p w14:paraId="4B024D28" w14:textId="566AAB82" w:rsidR="00FC0FC8" w:rsidRPr="00C72C2B" w:rsidRDefault="00944385" w:rsidP="0044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3256E1EE" w14:textId="73A147F7" w:rsidR="00FC0FC8" w:rsidRPr="00C72C2B" w:rsidRDefault="00445991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Krešimir Kralj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A263E9A" w14:textId="60DA8ABA" w:rsidR="00FC0FC8" w:rsidRPr="00C72C2B" w:rsidRDefault="00FC0FC8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Ravnatel</w:t>
            </w:r>
            <w:r w:rsidR="000A3EC0" w:rsidRPr="00C72C2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 xml:space="preserve"> Osnovne škole</w:t>
            </w:r>
            <w:r w:rsidR="000A3EC0" w:rsidRPr="00C72C2B">
              <w:rPr>
                <w:rFonts w:ascii="Times New Roman" w:hAnsi="Times New Roman" w:cs="Times New Roman"/>
                <w:sz w:val="24"/>
                <w:szCs w:val="24"/>
              </w:rPr>
              <w:t xml:space="preserve"> Đurmanec</w:t>
            </w: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83C7D4D" w14:textId="1861DA05" w:rsidR="00FC0FC8" w:rsidRPr="00C72C2B" w:rsidRDefault="00944385" w:rsidP="007C2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Tel: 049 346 003</w:t>
            </w:r>
          </w:p>
        </w:tc>
      </w:tr>
      <w:tr w:rsidR="007C21BD" w:rsidRPr="00C72C2B" w14:paraId="2A85FA7E" w14:textId="77777777" w:rsidTr="00445991">
        <w:tc>
          <w:tcPr>
            <w:tcW w:w="846" w:type="dxa"/>
            <w:shd w:val="clear" w:color="auto" w:fill="auto"/>
            <w:vAlign w:val="center"/>
          </w:tcPr>
          <w:p w14:paraId="23AC62CE" w14:textId="7276D5D1" w:rsidR="00FC0FC8" w:rsidRPr="00C72C2B" w:rsidRDefault="00944385" w:rsidP="0044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27575047" w14:textId="7DEFECD4" w:rsidR="00FC0FC8" w:rsidRPr="00C72C2B" w:rsidRDefault="00C72C2B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Silvija Bartol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BAF8CA8" w14:textId="74126D56" w:rsidR="00FC0FC8" w:rsidRPr="00C72C2B" w:rsidRDefault="00FC0FC8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 xml:space="preserve">Komunalni redar </w:t>
            </w:r>
            <w:r w:rsidR="00445991" w:rsidRPr="00C72C2B">
              <w:rPr>
                <w:rFonts w:ascii="Times New Roman" w:hAnsi="Times New Roman" w:cs="Times New Roman"/>
                <w:sz w:val="24"/>
                <w:szCs w:val="24"/>
              </w:rPr>
              <w:t>Općine</w:t>
            </w:r>
            <w:r w:rsidR="007C21BD" w:rsidRPr="00C72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F73" w:rsidRPr="00C72C2B">
              <w:rPr>
                <w:rFonts w:ascii="Times New Roman" w:hAnsi="Times New Roman" w:cs="Times New Roman"/>
                <w:sz w:val="24"/>
                <w:szCs w:val="24"/>
              </w:rPr>
              <w:t>Đurmanec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8B3F334" w14:textId="1989E15A" w:rsidR="00FC0FC8" w:rsidRPr="00C72C2B" w:rsidRDefault="00C72C2B" w:rsidP="007C2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Tel: 049 346 326</w:t>
            </w:r>
          </w:p>
        </w:tc>
      </w:tr>
      <w:tr w:rsidR="007C21BD" w:rsidRPr="00C72C2B" w14:paraId="5BCFB558" w14:textId="77777777" w:rsidTr="00445991">
        <w:tc>
          <w:tcPr>
            <w:tcW w:w="846" w:type="dxa"/>
            <w:shd w:val="clear" w:color="auto" w:fill="auto"/>
            <w:vAlign w:val="center"/>
          </w:tcPr>
          <w:p w14:paraId="70E77D20" w14:textId="13E2EAF1" w:rsidR="00FC0FC8" w:rsidRPr="00C72C2B" w:rsidRDefault="00944385" w:rsidP="0044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7BB82E28" w14:textId="08D6BC76" w:rsidR="00FC0FC8" w:rsidRPr="00C72C2B" w:rsidRDefault="00C72C2B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 Brna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3CFA658" w14:textId="72179191" w:rsidR="00FC0FC8" w:rsidRPr="00C72C2B" w:rsidRDefault="007C21BD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DZ KKŽ – Ordinacija opće medicine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02D7AE0" w14:textId="10EDAAC9" w:rsidR="00FC0FC8" w:rsidRPr="00C72C2B" w:rsidRDefault="00944385" w:rsidP="007C2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 xml:space="preserve">Tel: 049 346 999 </w:t>
            </w:r>
          </w:p>
        </w:tc>
      </w:tr>
      <w:tr w:rsidR="007C21BD" w:rsidRPr="00C72C2B" w14:paraId="4C1313BF" w14:textId="77777777" w:rsidTr="00445991">
        <w:tc>
          <w:tcPr>
            <w:tcW w:w="846" w:type="dxa"/>
            <w:shd w:val="clear" w:color="auto" w:fill="auto"/>
            <w:vAlign w:val="center"/>
          </w:tcPr>
          <w:p w14:paraId="4A6CE63B" w14:textId="775F06D2" w:rsidR="00FC0FC8" w:rsidRPr="00C72C2B" w:rsidRDefault="00944385" w:rsidP="0044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4EC9498A" w14:textId="4AAC2141" w:rsidR="00FC0FC8" w:rsidRPr="00C72C2B" w:rsidRDefault="00445991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Davor Šimunović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B170063" w14:textId="0D2F09D3" w:rsidR="00445991" w:rsidRPr="00C72C2B" w:rsidRDefault="00FC0FC8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 xml:space="preserve">Ravnatelj Crvenog križa </w:t>
            </w:r>
            <w:r w:rsidR="006729DF" w:rsidRPr="00C72C2B">
              <w:rPr>
                <w:rFonts w:ascii="Times New Roman" w:hAnsi="Times New Roman" w:cs="Times New Roman"/>
                <w:sz w:val="24"/>
                <w:szCs w:val="24"/>
              </w:rPr>
              <w:t xml:space="preserve">Gradskog </w:t>
            </w:r>
            <w:r w:rsidR="006729DF" w:rsidRPr="00C72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Društva </w:t>
            </w:r>
            <w:r w:rsidR="00445991" w:rsidRPr="00C72C2B">
              <w:rPr>
                <w:rFonts w:ascii="Times New Roman" w:hAnsi="Times New Roman" w:cs="Times New Roman"/>
                <w:sz w:val="24"/>
                <w:szCs w:val="24"/>
              </w:rPr>
              <w:t>Krapina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C7693DB" w14:textId="3926C267" w:rsidR="00FC0FC8" w:rsidRPr="00C72C2B" w:rsidRDefault="00944385" w:rsidP="007C2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Tel: 049 371 141</w:t>
            </w:r>
          </w:p>
        </w:tc>
      </w:tr>
      <w:tr w:rsidR="007C21BD" w:rsidRPr="00C72C2B" w14:paraId="4B0B99C0" w14:textId="77777777" w:rsidTr="00445991">
        <w:tc>
          <w:tcPr>
            <w:tcW w:w="846" w:type="dxa"/>
            <w:shd w:val="clear" w:color="auto" w:fill="auto"/>
            <w:vAlign w:val="center"/>
          </w:tcPr>
          <w:p w14:paraId="12E96267" w14:textId="6DA87262" w:rsidR="00FC0FC8" w:rsidRPr="00C72C2B" w:rsidRDefault="00944385" w:rsidP="0044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1E70BEFE" w14:textId="74C28F33" w:rsidR="00FC0FC8" w:rsidRPr="00C72C2B" w:rsidRDefault="00445991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Dubravko Kunštek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65BEB3D" w14:textId="27B873C7" w:rsidR="00FC0FC8" w:rsidRPr="00C72C2B" w:rsidRDefault="00FC0FC8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 xml:space="preserve">Načelnik Policijske postaje </w:t>
            </w:r>
            <w:r w:rsidR="00445991" w:rsidRPr="00C72C2B">
              <w:rPr>
                <w:rFonts w:ascii="Times New Roman" w:hAnsi="Times New Roman" w:cs="Times New Roman"/>
                <w:sz w:val="24"/>
                <w:szCs w:val="24"/>
              </w:rPr>
              <w:t>Krapina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F5C829C" w14:textId="096F25F2" w:rsidR="00FC0FC8" w:rsidRPr="00C72C2B" w:rsidRDefault="00C72C2B" w:rsidP="007C2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E672F3">
              <w:rPr>
                <w:rFonts w:ascii="Times New Roman" w:hAnsi="Times New Roman" w:cs="Times New Roman"/>
                <w:sz w:val="24"/>
                <w:szCs w:val="24"/>
              </w:rPr>
              <w:t xml:space="preserve">049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374-439</w:t>
            </w:r>
          </w:p>
        </w:tc>
      </w:tr>
      <w:tr w:rsidR="00445991" w:rsidRPr="00C72C2B" w14:paraId="67318753" w14:textId="77777777" w:rsidTr="00445991">
        <w:tc>
          <w:tcPr>
            <w:tcW w:w="846" w:type="dxa"/>
            <w:shd w:val="clear" w:color="auto" w:fill="auto"/>
            <w:vAlign w:val="center"/>
          </w:tcPr>
          <w:p w14:paraId="4C2771DB" w14:textId="4DF5780B" w:rsidR="00445991" w:rsidRPr="00C72C2B" w:rsidRDefault="00944385" w:rsidP="0044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2047C4D7" w14:textId="58E86934" w:rsidR="00445991" w:rsidRPr="00C72C2B" w:rsidRDefault="00944385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Damir Čuček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C571D41" w14:textId="0759B08F" w:rsidR="00445991" w:rsidRPr="00C72C2B" w:rsidRDefault="00445991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Ugostiteljstvo Čuček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50A4CD0" w14:textId="1D13FAE0" w:rsidR="00445991" w:rsidRPr="00C72C2B" w:rsidRDefault="00944385" w:rsidP="007C2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Tel: 049 346 651</w:t>
            </w:r>
          </w:p>
        </w:tc>
      </w:tr>
      <w:tr w:rsidR="00445991" w:rsidRPr="00E2273B" w14:paraId="371B7BD0" w14:textId="77777777" w:rsidTr="00445991">
        <w:tc>
          <w:tcPr>
            <w:tcW w:w="846" w:type="dxa"/>
            <w:shd w:val="clear" w:color="auto" w:fill="auto"/>
            <w:vAlign w:val="center"/>
          </w:tcPr>
          <w:p w14:paraId="72216B18" w14:textId="382039C2" w:rsidR="00445991" w:rsidRPr="00C72C2B" w:rsidRDefault="00944385" w:rsidP="0044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7165FCC" w14:textId="61B3134E" w:rsidR="00445991" w:rsidRPr="00C72C2B" w:rsidRDefault="00944385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Marijan Šalković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065D421" w14:textId="5ECB6DC2" w:rsidR="00445991" w:rsidRPr="00C72C2B" w:rsidRDefault="00445991" w:rsidP="007C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Apartmani Šalković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D87A03F" w14:textId="000441F1" w:rsidR="00445991" w:rsidRPr="00C72C2B" w:rsidRDefault="00944385" w:rsidP="007C2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2B">
              <w:rPr>
                <w:rFonts w:ascii="Times New Roman" w:hAnsi="Times New Roman" w:cs="Times New Roman"/>
                <w:sz w:val="24"/>
                <w:szCs w:val="24"/>
              </w:rPr>
              <w:t>Mob: 091 6311 967</w:t>
            </w:r>
          </w:p>
        </w:tc>
      </w:tr>
    </w:tbl>
    <w:p w14:paraId="171636FD" w14:textId="77777777" w:rsidR="00FC0FC8" w:rsidRPr="00E2273B" w:rsidRDefault="00FC0FC8" w:rsidP="005D12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485263" w14:textId="77777777" w:rsidR="00FC0FC8" w:rsidRPr="00E2273B" w:rsidRDefault="00FC0FC8" w:rsidP="005D129F">
      <w:pPr>
        <w:shd w:val="solid" w:color="FFFFFF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73B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538D8EEF" w14:textId="635C0F73" w:rsidR="00FC0FC8" w:rsidRPr="00E2273B" w:rsidRDefault="00FC0FC8" w:rsidP="006729DF">
      <w:pPr>
        <w:shd w:val="solid" w:color="FFFFFF" w:fill="FFFFFF"/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2273B">
        <w:rPr>
          <w:rFonts w:ascii="Times New Roman" w:hAnsi="Times New Roman" w:cs="Times New Roman"/>
          <w:bCs/>
          <w:sz w:val="24"/>
          <w:szCs w:val="24"/>
        </w:rPr>
        <w:t>Ova</w:t>
      </w:r>
      <w:r w:rsidR="006729DF" w:rsidRPr="00E2273B">
        <w:rPr>
          <w:rFonts w:ascii="Times New Roman" w:hAnsi="Times New Roman" w:cs="Times New Roman"/>
          <w:bCs/>
          <w:sz w:val="24"/>
          <w:szCs w:val="24"/>
        </w:rPr>
        <w:t>j</w:t>
      </w:r>
      <w:r w:rsidRPr="00E2273B">
        <w:rPr>
          <w:rFonts w:ascii="Times New Roman" w:hAnsi="Times New Roman" w:cs="Times New Roman"/>
          <w:bCs/>
          <w:sz w:val="24"/>
          <w:szCs w:val="24"/>
        </w:rPr>
        <w:t xml:space="preserve"> Plan primjenjuje se za cijelo područje Općine</w:t>
      </w:r>
      <w:r w:rsidR="006729DF" w:rsidRPr="00E227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F73" w:rsidRPr="00E2273B">
        <w:rPr>
          <w:rFonts w:ascii="Times New Roman" w:hAnsi="Times New Roman" w:cs="Times New Roman"/>
          <w:bCs/>
          <w:sz w:val="24"/>
          <w:szCs w:val="24"/>
        </w:rPr>
        <w:t>Đurmanec</w:t>
      </w:r>
      <w:r w:rsidR="006729DF" w:rsidRPr="00E227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B14109" w14:textId="77777777" w:rsidR="00FC0FC8" w:rsidRPr="00E2273B" w:rsidRDefault="00FC0FC8" w:rsidP="005D129F">
      <w:pPr>
        <w:widowControl/>
        <w:overflowPunct/>
        <w:adjustRightInd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E2273B">
        <w:rPr>
          <w:rFonts w:ascii="Times New Roman" w:hAnsi="Times New Roman" w:cs="Times New Roman"/>
          <w:b/>
          <w:kern w:val="0"/>
          <w:sz w:val="24"/>
          <w:szCs w:val="24"/>
        </w:rPr>
        <w:t>Članak 7.</w:t>
      </w:r>
    </w:p>
    <w:p w14:paraId="4318EAC8" w14:textId="77777777" w:rsidR="00FC0FC8" w:rsidRPr="00E2273B" w:rsidRDefault="00FC0FC8" w:rsidP="005D129F">
      <w:pPr>
        <w:widowControl/>
        <w:overflowPunct/>
        <w:adjustRightInd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2DF3E5E1" w14:textId="3CC9D734" w:rsidR="00FC0FC8" w:rsidRPr="00E2273B" w:rsidRDefault="00FC0FC8" w:rsidP="006729DF">
      <w:pPr>
        <w:widowControl/>
        <w:overflowPunct/>
        <w:adjustRightInd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2273B">
        <w:rPr>
          <w:rFonts w:ascii="Times New Roman" w:hAnsi="Times New Roman" w:cs="Times New Roman"/>
          <w:kern w:val="0"/>
          <w:sz w:val="24"/>
          <w:szCs w:val="24"/>
        </w:rPr>
        <w:t xml:space="preserve">Ovaj Plan stupa na snagu danom donošenja, a objavit će se </w:t>
      </w:r>
      <w:r w:rsidR="006729DF" w:rsidRPr="00E2273B">
        <w:rPr>
          <w:rFonts w:ascii="Times New Roman" w:hAnsi="Times New Roman" w:cs="Times New Roman"/>
          <w:kern w:val="0"/>
          <w:sz w:val="24"/>
          <w:szCs w:val="24"/>
        </w:rPr>
        <w:t xml:space="preserve">na službenoj Internet stranici </w:t>
      </w:r>
      <w:r w:rsidR="00944385" w:rsidRPr="00E2273B">
        <w:rPr>
          <w:rFonts w:ascii="Times New Roman" w:hAnsi="Times New Roman" w:cs="Times New Roman"/>
          <w:kern w:val="0"/>
          <w:sz w:val="24"/>
          <w:szCs w:val="24"/>
        </w:rPr>
        <w:t>Općine</w:t>
      </w:r>
      <w:r w:rsidR="006729DF" w:rsidRPr="00E2273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F5F73" w:rsidRPr="00E2273B">
        <w:rPr>
          <w:rFonts w:ascii="Times New Roman" w:hAnsi="Times New Roman" w:cs="Times New Roman"/>
          <w:kern w:val="0"/>
          <w:sz w:val="24"/>
          <w:szCs w:val="24"/>
        </w:rPr>
        <w:t>Đurmanec</w:t>
      </w:r>
      <w:r w:rsidRPr="00E2273B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00C6BFCF" w14:textId="77777777" w:rsidR="00FC0FC8" w:rsidRPr="00E2273B" w:rsidRDefault="00FC0FC8" w:rsidP="005D129F">
      <w:pPr>
        <w:widowControl/>
        <w:overflowPunct/>
        <w:adjustRightInd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8071C73" w14:textId="5AFC6E1A" w:rsidR="00FC0FC8" w:rsidRDefault="00FC0FC8" w:rsidP="006729DF">
      <w:pPr>
        <w:spacing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1562CC41" w14:textId="35B31548" w:rsidR="00E672F3" w:rsidRPr="00EC41A0" w:rsidRDefault="00E672F3" w:rsidP="00E672F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EC41A0">
        <w:rPr>
          <w:rFonts w:ascii="Times New Roman" w:hAnsi="Times New Roman" w:cs="Times New Roman"/>
          <w:sz w:val="24"/>
          <w:szCs w:val="24"/>
          <w:lang w:val="x-none"/>
        </w:rPr>
        <w:t>OPĆINSKI NAČELNIK:</w:t>
      </w:r>
    </w:p>
    <w:p w14:paraId="0A429EDA" w14:textId="77777777" w:rsidR="00E672F3" w:rsidRPr="00EC41A0" w:rsidRDefault="00E672F3" w:rsidP="00E672F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C41A0">
        <w:rPr>
          <w:rFonts w:ascii="Times New Roman" w:hAnsi="Times New Roman" w:cs="Times New Roman"/>
          <w:sz w:val="24"/>
          <w:szCs w:val="24"/>
          <w:lang w:val="x-none"/>
        </w:rPr>
        <w:t xml:space="preserve">                                                                                         </w:t>
      </w:r>
      <w:r w:rsidRPr="00EC41A0"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EC41A0"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EC41A0">
        <w:rPr>
          <w:rFonts w:ascii="Times New Roman" w:hAnsi="Times New Roman" w:cs="Times New Roman"/>
          <w:sz w:val="24"/>
          <w:szCs w:val="24"/>
        </w:rPr>
        <w:t>Damir Belošević, dipl. oec.</w:t>
      </w:r>
      <w:r w:rsidRPr="00EC41A0">
        <w:rPr>
          <w:rFonts w:ascii="Times New Roman" w:hAnsi="Times New Roman" w:cs="Times New Roman"/>
          <w:sz w:val="24"/>
          <w:szCs w:val="24"/>
          <w:lang w:val="x-none"/>
        </w:rPr>
        <w:t xml:space="preserve">                                                                     </w:t>
      </w:r>
    </w:p>
    <w:p w14:paraId="33ED1132" w14:textId="77777777" w:rsidR="00E672F3" w:rsidRDefault="00E672F3" w:rsidP="006729DF">
      <w:pPr>
        <w:spacing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6C8A1310" w14:textId="77777777" w:rsidR="00E672F3" w:rsidRPr="00E2273B" w:rsidRDefault="00E672F3" w:rsidP="006729DF">
      <w:pPr>
        <w:spacing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43DB6116" w14:textId="77777777" w:rsidR="00E25AE2" w:rsidRPr="00E2273B" w:rsidRDefault="00E25AE2" w:rsidP="005D12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25AE2" w:rsidRPr="00E2273B" w:rsidSect="00E2273B">
      <w:headerReference w:type="default" r:id="rId10"/>
      <w:footerReference w:type="default" r:id="rId11"/>
      <w:pgSz w:w="11905" w:h="16838"/>
      <w:pgMar w:top="568" w:right="1134" w:bottom="1134" w:left="1418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0594" w14:textId="77777777" w:rsidR="003440AA" w:rsidRDefault="003440AA">
      <w:pPr>
        <w:spacing w:after="0" w:line="240" w:lineRule="auto"/>
      </w:pPr>
      <w:r>
        <w:separator/>
      </w:r>
    </w:p>
  </w:endnote>
  <w:endnote w:type="continuationSeparator" w:id="0">
    <w:p w14:paraId="18CCB28A" w14:textId="77777777" w:rsidR="003440AA" w:rsidRDefault="0034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9872" w14:textId="77777777" w:rsidR="007A3A64" w:rsidRDefault="007A3A64">
    <w:pPr>
      <w:tabs>
        <w:tab w:val="center" w:pos="4677"/>
        <w:tab w:val="right" w:pos="9354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025B" w14:textId="77777777" w:rsidR="003440AA" w:rsidRDefault="003440AA">
      <w:pPr>
        <w:spacing w:after="0" w:line="240" w:lineRule="auto"/>
      </w:pPr>
      <w:r>
        <w:separator/>
      </w:r>
    </w:p>
  </w:footnote>
  <w:footnote w:type="continuationSeparator" w:id="0">
    <w:p w14:paraId="52ACB565" w14:textId="77777777" w:rsidR="003440AA" w:rsidRDefault="0034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CF33" w14:textId="77777777" w:rsidR="007A3A64" w:rsidRDefault="007A3A64">
    <w:pPr>
      <w:tabs>
        <w:tab w:val="center" w:pos="4677"/>
        <w:tab w:val="right" w:pos="9354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C50"/>
    <w:multiLevelType w:val="hybridMultilevel"/>
    <w:tmpl w:val="96942BEA"/>
    <w:lvl w:ilvl="0" w:tplc="81C4B148">
      <w:numFmt w:val="bullet"/>
      <w:lvlText w:val="-"/>
      <w:lvlJc w:val="left"/>
      <w:pPr>
        <w:ind w:left="220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" w15:restartNumberingAfterBreak="0">
    <w:nsid w:val="3ABB48DC"/>
    <w:multiLevelType w:val="hybridMultilevel"/>
    <w:tmpl w:val="DC3ED5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65D9B"/>
    <w:multiLevelType w:val="hybridMultilevel"/>
    <w:tmpl w:val="99DACFC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2068153">
    <w:abstractNumId w:val="1"/>
  </w:num>
  <w:num w:numId="2" w16cid:durableId="2090541217">
    <w:abstractNumId w:val="2"/>
  </w:num>
  <w:num w:numId="3" w16cid:durableId="136894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C8"/>
    <w:rsid w:val="000700B5"/>
    <w:rsid w:val="000A3EC0"/>
    <w:rsid w:val="00174D2D"/>
    <w:rsid w:val="002B27EA"/>
    <w:rsid w:val="00336843"/>
    <w:rsid w:val="003440AA"/>
    <w:rsid w:val="00394569"/>
    <w:rsid w:val="003F5F73"/>
    <w:rsid w:val="00416999"/>
    <w:rsid w:val="00424DDD"/>
    <w:rsid w:val="00445991"/>
    <w:rsid w:val="00497F3A"/>
    <w:rsid w:val="00507856"/>
    <w:rsid w:val="005213A3"/>
    <w:rsid w:val="005D129F"/>
    <w:rsid w:val="005D794A"/>
    <w:rsid w:val="00662F87"/>
    <w:rsid w:val="006729DF"/>
    <w:rsid w:val="006B65C2"/>
    <w:rsid w:val="007010A1"/>
    <w:rsid w:val="00751693"/>
    <w:rsid w:val="007A3A64"/>
    <w:rsid w:val="007C21BD"/>
    <w:rsid w:val="00817896"/>
    <w:rsid w:val="008D4BF4"/>
    <w:rsid w:val="00944385"/>
    <w:rsid w:val="00A473F8"/>
    <w:rsid w:val="00B0336B"/>
    <w:rsid w:val="00B76FAE"/>
    <w:rsid w:val="00B9138F"/>
    <w:rsid w:val="00C100CF"/>
    <w:rsid w:val="00C15E7A"/>
    <w:rsid w:val="00C71FFC"/>
    <w:rsid w:val="00C72C2B"/>
    <w:rsid w:val="00D71D44"/>
    <w:rsid w:val="00E02935"/>
    <w:rsid w:val="00E2273B"/>
    <w:rsid w:val="00E25AE2"/>
    <w:rsid w:val="00E33F7B"/>
    <w:rsid w:val="00E672F3"/>
    <w:rsid w:val="00F22ADB"/>
    <w:rsid w:val="00F902E4"/>
    <w:rsid w:val="00FC0FC8"/>
    <w:rsid w:val="00FD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87D1"/>
  <w15:chartTrackingRefBased/>
  <w15:docId w15:val="{2EE62544-2AE3-44C8-B2A0-48A09287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C8"/>
    <w:pPr>
      <w:widowControl w:val="0"/>
      <w:overflowPunct w:val="0"/>
      <w:adjustRightInd w:val="0"/>
      <w:spacing w:after="240" w:line="275" w:lineRule="auto"/>
    </w:pPr>
    <w:rPr>
      <w:rFonts w:eastAsia="Times New Roman" w:cs="Calibri"/>
      <w:kern w:val="28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273B"/>
    <w:pPr>
      <w:widowControl/>
      <w:tabs>
        <w:tab w:val="center" w:pos="4703"/>
        <w:tab w:val="right" w:pos="9406"/>
      </w:tabs>
      <w:overflowPunct/>
      <w:adjustRightInd/>
      <w:spacing w:after="0" w:line="240" w:lineRule="auto"/>
      <w:jc w:val="center"/>
    </w:pPr>
    <w:rPr>
      <w:rFonts w:ascii="Times New Roman" w:hAnsi="Times New Roman" w:cs="Times New Roman"/>
      <w:kern w:val="0"/>
      <w:sz w:val="24"/>
      <w:szCs w:val="24"/>
      <w:lang w:val="x-none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E2273B"/>
    <w:rPr>
      <w:rFonts w:ascii="Times New Roman" w:eastAsia="Times New Roman" w:hAnsi="Times New Roman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59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3595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Links>
    <vt:vector size="12" baseType="variant">
      <vt:variant>
        <vt:i4>5963806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https://www.zakon.hr/cms.htm?id=35953</vt:lpwstr>
      </vt:variant>
      <vt:variant>
        <vt:lpwstr/>
      </vt:variant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https://www.zakon.hr/cms.htm?id=35955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Milković</dc:creator>
  <cp:keywords/>
  <cp:lastModifiedBy>Miro Pavić</cp:lastModifiedBy>
  <cp:revision>3</cp:revision>
  <dcterms:created xsi:type="dcterms:W3CDTF">2025-05-15T05:36:00Z</dcterms:created>
  <dcterms:modified xsi:type="dcterms:W3CDTF">2025-05-15T11:48:00Z</dcterms:modified>
</cp:coreProperties>
</file>