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8A68AD" w14:paraId="1AB1C088" w14:textId="77777777">
        <w:trPr>
          <w:tblCellSpacing w:w="60" w:type="dxa"/>
        </w:trPr>
        <w:tc>
          <w:tcPr>
            <w:tcW w:w="1200" w:type="pct"/>
            <w:shd w:val="clear" w:color="auto" w:fill="E7F0F9"/>
          </w:tcPr>
          <w:p w14:paraId="784C5DF6" w14:textId="77777777" w:rsidR="008A68AD" w:rsidRDefault="00000000">
            <w:pPr>
              <w:spacing w:after="0" w:line="240" w:lineRule="auto"/>
            </w:pPr>
            <w:r>
              <w:rPr>
                <w:b/>
              </w:rPr>
              <w:t>RKP broj</w:t>
            </w:r>
          </w:p>
        </w:tc>
        <w:tc>
          <w:tcPr>
            <w:tcW w:w="0" w:type="auto"/>
            <w:shd w:val="clear" w:color="auto" w:fill="E7F0F9"/>
          </w:tcPr>
          <w:p w14:paraId="24BDA6B9" w14:textId="77777777" w:rsidR="008A68AD" w:rsidRDefault="00000000">
            <w:pPr>
              <w:spacing w:after="0" w:line="240" w:lineRule="auto"/>
            </w:pPr>
            <w:r>
              <w:t>28330</w:t>
            </w:r>
          </w:p>
        </w:tc>
      </w:tr>
      <w:tr w:rsidR="008A68AD" w14:paraId="48FC08D5" w14:textId="77777777">
        <w:trPr>
          <w:tblCellSpacing w:w="60" w:type="dxa"/>
        </w:trPr>
        <w:tc>
          <w:tcPr>
            <w:tcW w:w="1200" w:type="pct"/>
            <w:shd w:val="clear" w:color="auto" w:fill="E7F0F9"/>
          </w:tcPr>
          <w:p w14:paraId="3033D329" w14:textId="77777777" w:rsidR="008A68AD" w:rsidRDefault="00000000">
            <w:pPr>
              <w:spacing w:after="0" w:line="240" w:lineRule="auto"/>
            </w:pPr>
            <w:r>
              <w:rPr>
                <w:b/>
              </w:rPr>
              <w:t>Naziv obveznika</w:t>
            </w:r>
          </w:p>
        </w:tc>
        <w:tc>
          <w:tcPr>
            <w:tcW w:w="0" w:type="auto"/>
            <w:shd w:val="clear" w:color="auto" w:fill="E7F0F9"/>
          </w:tcPr>
          <w:p w14:paraId="4F3896BF" w14:textId="77777777" w:rsidR="008A68AD" w:rsidRDefault="00000000">
            <w:pPr>
              <w:spacing w:after="0" w:line="240" w:lineRule="auto"/>
            </w:pPr>
            <w:r>
              <w:t>OPĆINA ĐURMANEC</w:t>
            </w:r>
          </w:p>
        </w:tc>
      </w:tr>
      <w:tr w:rsidR="008A68AD" w14:paraId="2019FF63" w14:textId="77777777">
        <w:trPr>
          <w:tblCellSpacing w:w="60" w:type="dxa"/>
        </w:trPr>
        <w:tc>
          <w:tcPr>
            <w:tcW w:w="1200" w:type="pct"/>
            <w:shd w:val="clear" w:color="auto" w:fill="E7F0F9"/>
          </w:tcPr>
          <w:p w14:paraId="07EBBF5B" w14:textId="77777777" w:rsidR="008A68AD" w:rsidRDefault="00000000">
            <w:pPr>
              <w:spacing w:after="0" w:line="240" w:lineRule="auto"/>
            </w:pPr>
            <w:r>
              <w:rPr>
                <w:b/>
              </w:rPr>
              <w:t>Razina</w:t>
            </w:r>
          </w:p>
        </w:tc>
        <w:tc>
          <w:tcPr>
            <w:tcW w:w="0" w:type="auto"/>
            <w:shd w:val="clear" w:color="auto" w:fill="E7F0F9"/>
          </w:tcPr>
          <w:p w14:paraId="7A18AFB7" w14:textId="77777777" w:rsidR="008A68AD" w:rsidRDefault="00000000">
            <w:pPr>
              <w:spacing w:after="0" w:line="240" w:lineRule="auto"/>
            </w:pPr>
            <w:r>
              <w:t>22</w:t>
            </w:r>
          </w:p>
        </w:tc>
      </w:tr>
    </w:tbl>
    <w:p w14:paraId="20672ED7" w14:textId="77777777" w:rsidR="008A68AD" w:rsidRDefault="00000000">
      <w:r>
        <w:br/>
      </w:r>
    </w:p>
    <w:p w14:paraId="317CB896" w14:textId="77777777" w:rsidR="008A68AD" w:rsidRDefault="00000000">
      <w:pPr>
        <w:spacing w:line="240" w:lineRule="auto"/>
        <w:jc w:val="center"/>
      </w:pPr>
      <w:r>
        <w:rPr>
          <w:b/>
          <w:sz w:val="28"/>
        </w:rPr>
        <w:t>BILJEŠKE UZ FINANCIJSKE IZVJEŠTAJE</w:t>
      </w:r>
    </w:p>
    <w:p w14:paraId="18C21B1A" w14:textId="77777777" w:rsidR="008A68AD" w:rsidRDefault="00000000">
      <w:pPr>
        <w:spacing w:line="240" w:lineRule="auto"/>
        <w:jc w:val="center"/>
      </w:pPr>
      <w:r>
        <w:rPr>
          <w:b/>
          <w:sz w:val="28"/>
        </w:rPr>
        <w:t>ZA RAZDOBLJE</w:t>
      </w:r>
    </w:p>
    <w:p w14:paraId="6996684B" w14:textId="77777777" w:rsidR="008A68AD" w:rsidRDefault="00000000">
      <w:pPr>
        <w:spacing w:line="240" w:lineRule="auto"/>
        <w:jc w:val="center"/>
      </w:pPr>
      <w:r>
        <w:rPr>
          <w:b/>
          <w:sz w:val="28"/>
        </w:rPr>
        <w:t>I - XII 2025.</w:t>
      </w:r>
    </w:p>
    <w:p w14:paraId="4A2BF9C2" w14:textId="77777777" w:rsidR="008A68AD" w:rsidRDefault="008A68AD"/>
    <w:p w14:paraId="141972A1" w14:textId="77777777" w:rsidR="008A68AD" w:rsidRDefault="00000000">
      <w:pPr>
        <w:keepNext/>
        <w:spacing w:line="240" w:lineRule="auto"/>
        <w:jc w:val="center"/>
      </w:pPr>
      <w:r>
        <w:rPr>
          <w:b/>
          <w:sz w:val="28"/>
        </w:rPr>
        <w:t>Izvještaj o prihodima i rashodima, primicima i izdacima</w:t>
      </w:r>
    </w:p>
    <w:p w14:paraId="2F4F343A" w14:textId="77777777" w:rsidR="008A68A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1C19ABBE" w14:textId="77777777">
        <w:trPr>
          <w:cantSplit/>
        </w:trPr>
        <w:tc>
          <w:tcPr>
            <w:tcW w:w="700" w:type="dxa"/>
            <w:shd w:val="clear" w:color="auto" w:fill="E7F0F9"/>
            <w:tcMar>
              <w:top w:w="0" w:type="dxa"/>
              <w:bottom w:w="0" w:type="dxa"/>
            </w:tcMar>
            <w:vAlign w:val="center"/>
          </w:tcPr>
          <w:p w14:paraId="0C934F38"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52C906"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6AF11"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6E862"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2DBCD5"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2314A" w14:textId="77777777" w:rsidR="008A68AD" w:rsidRDefault="00000000">
            <w:pPr>
              <w:keepNext/>
              <w:keepLines/>
              <w:spacing w:after="0" w:line="240" w:lineRule="auto"/>
              <w:jc w:val="center"/>
            </w:pPr>
            <w:r>
              <w:rPr>
                <w:b/>
                <w:sz w:val="18"/>
              </w:rPr>
              <w:t>Indeks (%)</w:t>
            </w:r>
          </w:p>
        </w:tc>
      </w:tr>
      <w:tr w:rsidR="008A68AD" w14:paraId="26AD20EE" w14:textId="77777777">
        <w:trPr>
          <w:cantSplit/>
          <w:trHeight w:val="560"/>
        </w:trPr>
        <w:tc>
          <w:tcPr>
            <w:tcW w:w="700" w:type="dxa"/>
            <w:tcMar>
              <w:top w:w="0" w:type="dxa"/>
              <w:bottom w:w="0" w:type="dxa"/>
            </w:tcMar>
            <w:vAlign w:val="center"/>
          </w:tcPr>
          <w:p w14:paraId="1FDE52EB" w14:textId="77777777" w:rsidR="008A68AD" w:rsidRDefault="00000000">
            <w:pPr>
              <w:keepNext/>
              <w:keepLines/>
              <w:spacing w:after="0" w:line="240" w:lineRule="auto"/>
            </w:pPr>
            <w:r>
              <w:rPr>
                <w:sz w:val="18"/>
              </w:rPr>
              <w:t>6</w:t>
            </w:r>
          </w:p>
        </w:tc>
        <w:tc>
          <w:tcPr>
            <w:tcW w:w="3180" w:type="dxa"/>
            <w:tcMar>
              <w:top w:w="0" w:type="dxa"/>
              <w:bottom w:w="0" w:type="dxa"/>
            </w:tcMar>
            <w:vAlign w:val="center"/>
          </w:tcPr>
          <w:p w14:paraId="2F1FD25F" w14:textId="77777777" w:rsidR="008A68A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2D6478C" w14:textId="77777777" w:rsidR="008A68AD" w:rsidRDefault="00000000">
            <w:pPr>
              <w:keepNext/>
              <w:keepLines/>
              <w:spacing w:after="0" w:line="240" w:lineRule="auto"/>
            </w:pPr>
            <w:r>
              <w:rPr>
                <w:sz w:val="18"/>
              </w:rPr>
              <w:t>6</w:t>
            </w:r>
          </w:p>
        </w:tc>
        <w:tc>
          <w:tcPr>
            <w:tcW w:w="1860" w:type="dxa"/>
            <w:tcMar>
              <w:top w:w="0" w:type="dxa"/>
              <w:bottom w:w="0" w:type="dxa"/>
            </w:tcMar>
            <w:vAlign w:val="center"/>
          </w:tcPr>
          <w:p w14:paraId="2183B92D" w14:textId="77777777" w:rsidR="008A68AD" w:rsidRDefault="00000000">
            <w:pPr>
              <w:keepNext/>
              <w:keepLines/>
              <w:spacing w:after="0" w:line="240" w:lineRule="auto"/>
              <w:jc w:val="right"/>
            </w:pPr>
            <w:r>
              <w:rPr>
                <w:sz w:val="18"/>
              </w:rPr>
              <w:t>2.500.660,26</w:t>
            </w:r>
          </w:p>
        </w:tc>
        <w:tc>
          <w:tcPr>
            <w:tcW w:w="1860" w:type="dxa"/>
            <w:tcMar>
              <w:top w:w="0" w:type="dxa"/>
              <w:bottom w:w="0" w:type="dxa"/>
            </w:tcMar>
            <w:vAlign w:val="center"/>
          </w:tcPr>
          <w:p w14:paraId="5563BBCD" w14:textId="77777777" w:rsidR="008A68AD" w:rsidRDefault="00000000">
            <w:pPr>
              <w:keepNext/>
              <w:keepLines/>
              <w:spacing w:after="0" w:line="240" w:lineRule="auto"/>
              <w:jc w:val="right"/>
            </w:pPr>
            <w:r>
              <w:rPr>
                <w:sz w:val="18"/>
              </w:rPr>
              <w:t>3.488.331,06</w:t>
            </w:r>
          </w:p>
        </w:tc>
        <w:tc>
          <w:tcPr>
            <w:tcW w:w="700" w:type="dxa"/>
            <w:tcMar>
              <w:top w:w="0" w:type="dxa"/>
              <w:bottom w:w="0" w:type="dxa"/>
            </w:tcMar>
            <w:vAlign w:val="center"/>
          </w:tcPr>
          <w:p w14:paraId="6E289A1C" w14:textId="77777777" w:rsidR="008A68AD" w:rsidRDefault="00000000">
            <w:pPr>
              <w:keepNext/>
              <w:keepLines/>
              <w:spacing w:after="0" w:line="240" w:lineRule="auto"/>
              <w:jc w:val="right"/>
            </w:pPr>
            <w:r>
              <w:rPr>
                <w:sz w:val="18"/>
              </w:rPr>
              <w:t>139,5</w:t>
            </w:r>
          </w:p>
        </w:tc>
      </w:tr>
      <w:tr w:rsidR="008A68AD" w14:paraId="02A456EC" w14:textId="77777777">
        <w:trPr>
          <w:cantSplit/>
          <w:trHeight w:val="560"/>
        </w:trPr>
        <w:tc>
          <w:tcPr>
            <w:tcW w:w="700" w:type="dxa"/>
            <w:tcMar>
              <w:top w:w="0" w:type="dxa"/>
              <w:bottom w:w="0" w:type="dxa"/>
            </w:tcMar>
            <w:vAlign w:val="center"/>
          </w:tcPr>
          <w:p w14:paraId="5AD50E92" w14:textId="77777777" w:rsidR="008A68AD" w:rsidRDefault="00000000">
            <w:pPr>
              <w:keepNext/>
              <w:keepLines/>
              <w:spacing w:after="0" w:line="240" w:lineRule="auto"/>
            </w:pPr>
            <w:r>
              <w:rPr>
                <w:sz w:val="18"/>
              </w:rPr>
              <w:t>3</w:t>
            </w:r>
          </w:p>
        </w:tc>
        <w:tc>
          <w:tcPr>
            <w:tcW w:w="3180" w:type="dxa"/>
            <w:tcMar>
              <w:top w:w="0" w:type="dxa"/>
              <w:bottom w:w="0" w:type="dxa"/>
            </w:tcMar>
            <w:vAlign w:val="center"/>
          </w:tcPr>
          <w:p w14:paraId="3A9CD526" w14:textId="77777777" w:rsidR="008A68A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DA9F20A" w14:textId="77777777" w:rsidR="008A68AD" w:rsidRDefault="00000000">
            <w:pPr>
              <w:keepNext/>
              <w:keepLines/>
              <w:spacing w:after="0" w:line="240" w:lineRule="auto"/>
            </w:pPr>
            <w:r>
              <w:rPr>
                <w:sz w:val="18"/>
              </w:rPr>
              <w:t>3</w:t>
            </w:r>
          </w:p>
        </w:tc>
        <w:tc>
          <w:tcPr>
            <w:tcW w:w="1860" w:type="dxa"/>
            <w:tcMar>
              <w:top w:w="0" w:type="dxa"/>
              <w:bottom w:w="0" w:type="dxa"/>
            </w:tcMar>
            <w:vAlign w:val="center"/>
          </w:tcPr>
          <w:p w14:paraId="6BB73E4D" w14:textId="77777777" w:rsidR="008A68AD" w:rsidRDefault="00000000">
            <w:pPr>
              <w:keepNext/>
              <w:keepLines/>
              <w:spacing w:after="0" w:line="240" w:lineRule="auto"/>
              <w:jc w:val="right"/>
            </w:pPr>
            <w:r>
              <w:rPr>
                <w:sz w:val="18"/>
              </w:rPr>
              <w:t>1.851.230,46</w:t>
            </w:r>
          </w:p>
        </w:tc>
        <w:tc>
          <w:tcPr>
            <w:tcW w:w="1860" w:type="dxa"/>
            <w:tcMar>
              <w:top w:w="0" w:type="dxa"/>
              <w:bottom w:w="0" w:type="dxa"/>
            </w:tcMar>
            <w:vAlign w:val="center"/>
          </w:tcPr>
          <w:p w14:paraId="6FDDF38D" w14:textId="77777777" w:rsidR="008A68AD" w:rsidRDefault="00000000">
            <w:pPr>
              <w:keepNext/>
              <w:keepLines/>
              <w:spacing w:after="0" w:line="240" w:lineRule="auto"/>
              <w:jc w:val="right"/>
            </w:pPr>
            <w:r>
              <w:rPr>
                <w:sz w:val="18"/>
              </w:rPr>
              <w:t>2.456.078,69</w:t>
            </w:r>
          </w:p>
        </w:tc>
        <w:tc>
          <w:tcPr>
            <w:tcW w:w="700" w:type="dxa"/>
            <w:tcMar>
              <w:top w:w="0" w:type="dxa"/>
              <w:bottom w:w="0" w:type="dxa"/>
            </w:tcMar>
            <w:vAlign w:val="center"/>
          </w:tcPr>
          <w:p w14:paraId="30D55180" w14:textId="77777777" w:rsidR="008A68AD" w:rsidRDefault="00000000">
            <w:pPr>
              <w:keepNext/>
              <w:keepLines/>
              <w:spacing w:after="0" w:line="240" w:lineRule="auto"/>
              <w:jc w:val="right"/>
            </w:pPr>
            <w:r>
              <w:rPr>
                <w:sz w:val="18"/>
              </w:rPr>
              <w:t>132,7</w:t>
            </w:r>
          </w:p>
        </w:tc>
      </w:tr>
      <w:tr w:rsidR="008A68AD" w14:paraId="542C8DEA" w14:textId="77777777">
        <w:trPr>
          <w:cantSplit/>
          <w:trHeight w:val="560"/>
        </w:trPr>
        <w:tc>
          <w:tcPr>
            <w:tcW w:w="700" w:type="dxa"/>
            <w:tcMar>
              <w:top w:w="0" w:type="dxa"/>
              <w:bottom w:w="0" w:type="dxa"/>
            </w:tcMar>
            <w:vAlign w:val="center"/>
          </w:tcPr>
          <w:p w14:paraId="75A750C8" w14:textId="77777777" w:rsidR="008A68AD" w:rsidRDefault="008A68AD">
            <w:pPr>
              <w:keepNext/>
              <w:keepLines/>
              <w:spacing w:after="0" w:line="240" w:lineRule="auto"/>
            </w:pPr>
          </w:p>
        </w:tc>
        <w:tc>
          <w:tcPr>
            <w:tcW w:w="3180" w:type="dxa"/>
            <w:tcMar>
              <w:top w:w="0" w:type="dxa"/>
              <w:bottom w:w="0" w:type="dxa"/>
            </w:tcMar>
            <w:vAlign w:val="center"/>
          </w:tcPr>
          <w:p w14:paraId="2ED2F994" w14:textId="77777777" w:rsidR="008A68A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EBD62FA" w14:textId="77777777" w:rsidR="008A68AD" w:rsidRDefault="00000000">
            <w:pPr>
              <w:keepNext/>
              <w:keepLines/>
              <w:spacing w:after="0" w:line="240" w:lineRule="auto"/>
            </w:pPr>
            <w:r>
              <w:rPr>
                <w:b/>
                <w:sz w:val="18"/>
              </w:rPr>
              <w:t>X001</w:t>
            </w:r>
          </w:p>
        </w:tc>
        <w:tc>
          <w:tcPr>
            <w:tcW w:w="1860" w:type="dxa"/>
            <w:tcMar>
              <w:top w:w="0" w:type="dxa"/>
              <w:bottom w:w="0" w:type="dxa"/>
            </w:tcMar>
            <w:vAlign w:val="center"/>
          </w:tcPr>
          <w:p w14:paraId="728B0435" w14:textId="77777777" w:rsidR="008A68AD" w:rsidRDefault="00000000">
            <w:pPr>
              <w:keepNext/>
              <w:keepLines/>
              <w:spacing w:after="0" w:line="240" w:lineRule="auto"/>
              <w:jc w:val="right"/>
            </w:pPr>
            <w:r>
              <w:rPr>
                <w:b/>
                <w:sz w:val="18"/>
              </w:rPr>
              <w:t>649.429,80</w:t>
            </w:r>
          </w:p>
        </w:tc>
        <w:tc>
          <w:tcPr>
            <w:tcW w:w="1860" w:type="dxa"/>
            <w:tcMar>
              <w:top w:w="0" w:type="dxa"/>
              <w:bottom w:w="0" w:type="dxa"/>
            </w:tcMar>
            <w:vAlign w:val="center"/>
          </w:tcPr>
          <w:p w14:paraId="5A2D5AF7" w14:textId="77777777" w:rsidR="008A68AD" w:rsidRDefault="00000000">
            <w:pPr>
              <w:keepNext/>
              <w:keepLines/>
              <w:spacing w:after="0" w:line="240" w:lineRule="auto"/>
              <w:jc w:val="right"/>
            </w:pPr>
            <w:r>
              <w:rPr>
                <w:b/>
                <w:sz w:val="18"/>
              </w:rPr>
              <w:t>1.032.252,37</w:t>
            </w:r>
          </w:p>
        </w:tc>
        <w:tc>
          <w:tcPr>
            <w:tcW w:w="700" w:type="dxa"/>
            <w:tcMar>
              <w:top w:w="0" w:type="dxa"/>
              <w:bottom w:w="0" w:type="dxa"/>
            </w:tcMar>
            <w:vAlign w:val="center"/>
          </w:tcPr>
          <w:p w14:paraId="19079D5C" w14:textId="77777777" w:rsidR="008A68AD" w:rsidRDefault="00000000">
            <w:pPr>
              <w:keepNext/>
              <w:keepLines/>
              <w:spacing w:after="0" w:line="240" w:lineRule="auto"/>
              <w:jc w:val="right"/>
            </w:pPr>
            <w:r>
              <w:rPr>
                <w:b/>
                <w:sz w:val="18"/>
              </w:rPr>
              <w:t>158,9</w:t>
            </w:r>
          </w:p>
        </w:tc>
      </w:tr>
      <w:tr w:rsidR="008A68AD" w14:paraId="27766A0C" w14:textId="77777777">
        <w:trPr>
          <w:cantSplit/>
          <w:trHeight w:val="560"/>
        </w:trPr>
        <w:tc>
          <w:tcPr>
            <w:tcW w:w="700" w:type="dxa"/>
            <w:tcMar>
              <w:top w:w="0" w:type="dxa"/>
              <w:bottom w:w="0" w:type="dxa"/>
            </w:tcMar>
            <w:vAlign w:val="center"/>
          </w:tcPr>
          <w:p w14:paraId="4C4D2C63" w14:textId="77777777" w:rsidR="008A68AD" w:rsidRDefault="00000000">
            <w:pPr>
              <w:keepNext/>
              <w:keepLines/>
              <w:spacing w:after="0" w:line="240" w:lineRule="auto"/>
            </w:pPr>
            <w:r>
              <w:rPr>
                <w:sz w:val="18"/>
              </w:rPr>
              <w:t>7</w:t>
            </w:r>
          </w:p>
        </w:tc>
        <w:tc>
          <w:tcPr>
            <w:tcW w:w="3180" w:type="dxa"/>
            <w:tcMar>
              <w:top w:w="0" w:type="dxa"/>
              <w:bottom w:w="0" w:type="dxa"/>
            </w:tcMar>
            <w:vAlign w:val="center"/>
          </w:tcPr>
          <w:p w14:paraId="47ACBEC3" w14:textId="77777777" w:rsidR="008A68A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91F0ECA" w14:textId="77777777" w:rsidR="008A68AD" w:rsidRDefault="00000000">
            <w:pPr>
              <w:keepNext/>
              <w:keepLines/>
              <w:spacing w:after="0" w:line="240" w:lineRule="auto"/>
            </w:pPr>
            <w:r>
              <w:rPr>
                <w:sz w:val="18"/>
              </w:rPr>
              <w:t>7</w:t>
            </w:r>
          </w:p>
        </w:tc>
        <w:tc>
          <w:tcPr>
            <w:tcW w:w="1860" w:type="dxa"/>
            <w:tcMar>
              <w:top w:w="0" w:type="dxa"/>
              <w:bottom w:w="0" w:type="dxa"/>
            </w:tcMar>
            <w:vAlign w:val="center"/>
          </w:tcPr>
          <w:p w14:paraId="47872DF4" w14:textId="77777777" w:rsidR="008A68AD" w:rsidRDefault="00000000">
            <w:pPr>
              <w:keepNext/>
              <w:keepLines/>
              <w:spacing w:after="0" w:line="240" w:lineRule="auto"/>
              <w:jc w:val="right"/>
            </w:pPr>
            <w:r>
              <w:rPr>
                <w:sz w:val="18"/>
              </w:rPr>
              <w:t>4.908,20</w:t>
            </w:r>
          </w:p>
        </w:tc>
        <w:tc>
          <w:tcPr>
            <w:tcW w:w="1860" w:type="dxa"/>
            <w:tcMar>
              <w:top w:w="0" w:type="dxa"/>
              <w:bottom w:w="0" w:type="dxa"/>
            </w:tcMar>
            <w:vAlign w:val="center"/>
          </w:tcPr>
          <w:p w14:paraId="27FAC9ED" w14:textId="77777777" w:rsidR="008A68AD" w:rsidRDefault="00000000">
            <w:pPr>
              <w:keepNext/>
              <w:keepLines/>
              <w:spacing w:after="0" w:line="240" w:lineRule="auto"/>
              <w:jc w:val="right"/>
            </w:pPr>
            <w:r>
              <w:rPr>
                <w:sz w:val="18"/>
              </w:rPr>
              <w:t>1.283,37</w:t>
            </w:r>
          </w:p>
        </w:tc>
        <w:tc>
          <w:tcPr>
            <w:tcW w:w="700" w:type="dxa"/>
            <w:tcMar>
              <w:top w:w="0" w:type="dxa"/>
              <w:bottom w:w="0" w:type="dxa"/>
            </w:tcMar>
            <w:vAlign w:val="center"/>
          </w:tcPr>
          <w:p w14:paraId="5B214C3B" w14:textId="77777777" w:rsidR="008A68AD" w:rsidRDefault="00000000">
            <w:pPr>
              <w:keepNext/>
              <w:keepLines/>
              <w:spacing w:after="0" w:line="240" w:lineRule="auto"/>
              <w:jc w:val="right"/>
            </w:pPr>
            <w:r>
              <w:rPr>
                <w:sz w:val="18"/>
              </w:rPr>
              <w:t>26,1</w:t>
            </w:r>
          </w:p>
        </w:tc>
      </w:tr>
      <w:tr w:rsidR="008A68AD" w14:paraId="7746EA82" w14:textId="77777777">
        <w:trPr>
          <w:cantSplit/>
          <w:trHeight w:val="560"/>
        </w:trPr>
        <w:tc>
          <w:tcPr>
            <w:tcW w:w="700" w:type="dxa"/>
            <w:tcMar>
              <w:top w:w="0" w:type="dxa"/>
              <w:bottom w:w="0" w:type="dxa"/>
            </w:tcMar>
            <w:vAlign w:val="center"/>
          </w:tcPr>
          <w:p w14:paraId="04CF1672" w14:textId="77777777" w:rsidR="008A68AD" w:rsidRDefault="00000000">
            <w:pPr>
              <w:keepNext/>
              <w:keepLines/>
              <w:spacing w:after="0" w:line="240" w:lineRule="auto"/>
            </w:pPr>
            <w:r>
              <w:rPr>
                <w:sz w:val="18"/>
              </w:rPr>
              <w:t>4</w:t>
            </w:r>
          </w:p>
        </w:tc>
        <w:tc>
          <w:tcPr>
            <w:tcW w:w="3180" w:type="dxa"/>
            <w:tcMar>
              <w:top w:w="0" w:type="dxa"/>
              <w:bottom w:w="0" w:type="dxa"/>
            </w:tcMar>
            <w:vAlign w:val="center"/>
          </w:tcPr>
          <w:p w14:paraId="179CBCDA" w14:textId="77777777" w:rsidR="008A68A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305BBD4" w14:textId="77777777" w:rsidR="008A68AD" w:rsidRDefault="00000000">
            <w:pPr>
              <w:keepNext/>
              <w:keepLines/>
              <w:spacing w:after="0" w:line="240" w:lineRule="auto"/>
            </w:pPr>
            <w:r>
              <w:rPr>
                <w:sz w:val="18"/>
              </w:rPr>
              <w:t>4</w:t>
            </w:r>
          </w:p>
        </w:tc>
        <w:tc>
          <w:tcPr>
            <w:tcW w:w="1860" w:type="dxa"/>
            <w:tcMar>
              <w:top w:w="0" w:type="dxa"/>
              <w:bottom w:w="0" w:type="dxa"/>
            </w:tcMar>
            <w:vAlign w:val="center"/>
          </w:tcPr>
          <w:p w14:paraId="3E039C8B" w14:textId="77777777" w:rsidR="008A68AD" w:rsidRDefault="00000000">
            <w:pPr>
              <w:keepNext/>
              <w:keepLines/>
              <w:spacing w:after="0" w:line="240" w:lineRule="auto"/>
              <w:jc w:val="right"/>
            </w:pPr>
            <w:r>
              <w:rPr>
                <w:sz w:val="18"/>
              </w:rPr>
              <w:t>261.823,87</w:t>
            </w:r>
          </w:p>
        </w:tc>
        <w:tc>
          <w:tcPr>
            <w:tcW w:w="1860" w:type="dxa"/>
            <w:tcMar>
              <w:top w:w="0" w:type="dxa"/>
              <w:bottom w:w="0" w:type="dxa"/>
            </w:tcMar>
            <w:vAlign w:val="center"/>
          </w:tcPr>
          <w:p w14:paraId="2B9942F6" w14:textId="77777777" w:rsidR="008A68AD" w:rsidRDefault="00000000">
            <w:pPr>
              <w:keepNext/>
              <w:keepLines/>
              <w:spacing w:after="0" w:line="240" w:lineRule="auto"/>
              <w:jc w:val="right"/>
            </w:pPr>
            <w:r>
              <w:rPr>
                <w:sz w:val="18"/>
              </w:rPr>
              <w:t>1.800.959,20</w:t>
            </w:r>
          </w:p>
        </w:tc>
        <w:tc>
          <w:tcPr>
            <w:tcW w:w="700" w:type="dxa"/>
            <w:tcMar>
              <w:top w:w="0" w:type="dxa"/>
              <w:bottom w:w="0" w:type="dxa"/>
            </w:tcMar>
            <w:vAlign w:val="center"/>
          </w:tcPr>
          <w:p w14:paraId="31AA8F44" w14:textId="77777777" w:rsidR="008A68AD" w:rsidRDefault="00000000">
            <w:pPr>
              <w:keepNext/>
              <w:keepLines/>
              <w:spacing w:after="0" w:line="240" w:lineRule="auto"/>
              <w:jc w:val="right"/>
            </w:pPr>
            <w:r>
              <w:rPr>
                <w:sz w:val="18"/>
              </w:rPr>
              <w:t>687,9</w:t>
            </w:r>
          </w:p>
        </w:tc>
      </w:tr>
      <w:tr w:rsidR="008A68AD" w14:paraId="20970395" w14:textId="77777777">
        <w:trPr>
          <w:cantSplit/>
          <w:trHeight w:val="560"/>
        </w:trPr>
        <w:tc>
          <w:tcPr>
            <w:tcW w:w="700" w:type="dxa"/>
            <w:tcMar>
              <w:top w:w="0" w:type="dxa"/>
              <w:bottom w:w="0" w:type="dxa"/>
            </w:tcMar>
            <w:vAlign w:val="center"/>
          </w:tcPr>
          <w:p w14:paraId="769F7004" w14:textId="77777777" w:rsidR="008A68AD" w:rsidRDefault="008A68AD">
            <w:pPr>
              <w:keepNext/>
              <w:keepLines/>
              <w:spacing w:after="0" w:line="240" w:lineRule="auto"/>
            </w:pPr>
          </w:p>
        </w:tc>
        <w:tc>
          <w:tcPr>
            <w:tcW w:w="3180" w:type="dxa"/>
            <w:tcMar>
              <w:top w:w="0" w:type="dxa"/>
              <w:bottom w:w="0" w:type="dxa"/>
            </w:tcMar>
            <w:vAlign w:val="center"/>
          </w:tcPr>
          <w:p w14:paraId="5D992DC8" w14:textId="77777777" w:rsidR="008A68A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87E33E3" w14:textId="77777777" w:rsidR="008A68AD" w:rsidRDefault="00000000">
            <w:pPr>
              <w:keepNext/>
              <w:keepLines/>
              <w:spacing w:after="0" w:line="240" w:lineRule="auto"/>
            </w:pPr>
            <w:r>
              <w:rPr>
                <w:b/>
                <w:sz w:val="18"/>
              </w:rPr>
              <w:t>Y002</w:t>
            </w:r>
          </w:p>
        </w:tc>
        <w:tc>
          <w:tcPr>
            <w:tcW w:w="1860" w:type="dxa"/>
            <w:tcMar>
              <w:top w:w="0" w:type="dxa"/>
              <w:bottom w:w="0" w:type="dxa"/>
            </w:tcMar>
            <w:vAlign w:val="center"/>
          </w:tcPr>
          <w:p w14:paraId="7C996A52" w14:textId="77777777" w:rsidR="008A68AD" w:rsidRDefault="00000000">
            <w:pPr>
              <w:keepNext/>
              <w:keepLines/>
              <w:spacing w:after="0" w:line="240" w:lineRule="auto"/>
              <w:jc w:val="right"/>
            </w:pPr>
            <w:r>
              <w:rPr>
                <w:b/>
                <w:sz w:val="18"/>
              </w:rPr>
              <w:t>256.915,67</w:t>
            </w:r>
          </w:p>
        </w:tc>
        <w:tc>
          <w:tcPr>
            <w:tcW w:w="1860" w:type="dxa"/>
            <w:tcMar>
              <w:top w:w="0" w:type="dxa"/>
              <w:bottom w:w="0" w:type="dxa"/>
            </w:tcMar>
            <w:vAlign w:val="center"/>
          </w:tcPr>
          <w:p w14:paraId="2490CA58" w14:textId="77777777" w:rsidR="008A68AD" w:rsidRDefault="00000000">
            <w:pPr>
              <w:keepNext/>
              <w:keepLines/>
              <w:spacing w:after="0" w:line="240" w:lineRule="auto"/>
              <w:jc w:val="right"/>
            </w:pPr>
            <w:r>
              <w:rPr>
                <w:b/>
                <w:sz w:val="18"/>
              </w:rPr>
              <w:t>1.799.675,83</w:t>
            </w:r>
          </w:p>
        </w:tc>
        <w:tc>
          <w:tcPr>
            <w:tcW w:w="700" w:type="dxa"/>
            <w:tcMar>
              <w:top w:w="0" w:type="dxa"/>
              <w:bottom w:w="0" w:type="dxa"/>
            </w:tcMar>
            <w:vAlign w:val="center"/>
          </w:tcPr>
          <w:p w14:paraId="61AF63DD" w14:textId="77777777" w:rsidR="008A68AD" w:rsidRDefault="00000000">
            <w:pPr>
              <w:keepNext/>
              <w:keepLines/>
              <w:spacing w:after="0" w:line="240" w:lineRule="auto"/>
              <w:jc w:val="right"/>
            </w:pPr>
            <w:r>
              <w:rPr>
                <w:b/>
                <w:sz w:val="18"/>
              </w:rPr>
              <w:t>700,5</w:t>
            </w:r>
          </w:p>
        </w:tc>
      </w:tr>
      <w:tr w:rsidR="008A68AD" w14:paraId="4769AD01" w14:textId="77777777">
        <w:trPr>
          <w:cantSplit/>
          <w:trHeight w:val="560"/>
        </w:trPr>
        <w:tc>
          <w:tcPr>
            <w:tcW w:w="700" w:type="dxa"/>
            <w:tcMar>
              <w:top w:w="0" w:type="dxa"/>
              <w:bottom w:w="0" w:type="dxa"/>
            </w:tcMar>
            <w:vAlign w:val="center"/>
          </w:tcPr>
          <w:p w14:paraId="5C712CFD" w14:textId="77777777" w:rsidR="008A68AD" w:rsidRDefault="00000000">
            <w:pPr>
              <w:keepNext/>
              <w:keepLines/>
              <w:spacing w:after="0" w:line="240" w:lineRule="auto"/>
            </w:pPr>
            <w:r>
              <w:rPr>
                <w:sz w:val="18"/>
              </w:rPr>
              <w:t>8</w:t>
            </w:r>
          </w:p>
        </w:tc>
        <w:tc>
          <w:tcPr>
            <w:tcW w:w="3180" w:type="dxa"/>
            <w:tcMar>
              <w:top w:w="0" w:type="dxa"/>
              <w:bottom w:w="0" w:type="dxa"/>
            </w:tcMar>
            <w:vAlign w:val="center"/>
          </w:tcPr>
          <w:p w14:paraId="7CD7D925" w14:textId="77777777" w:rsidR="008A68A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FB26E94" w14:textId="77777777" w:rsidR="008A68AD" w:rsidRDefault="00000000">
            <w:pPr>
              <w:keepNext/>
              <w:keepLines/>
              <w:spacing w:after="0" w:line="240" w:lineRule="auto"/>
            </w:pPr>
            <w:r>
              <w:rPr>
                <w:sz w:val="18"/>
              </w:rPr>
              <w:t>8</w:t>
            </w:r>
          </w:p>
        </w:tc>
        <w:tc>
          <w:tcPr>
            <w:tcW w:w="1860" w:type="dxa"/>
            <w:tcMar>
              <w:top w:w="0" w:type="dxa"/>
              <w:bottom w:w="0" w:type="dxa"/>
            </w:tcMar>
            <w:vAlign w:val="center"/>
          </w:tcPr>
          <w:p w14:paraId="7B4913A1" w14:textId="77777777" w:rsidR="008A68AD" w:rsidRDefault="00000000">
            <w:pPr>
              <w:keepNext/>
              <w:keepLines/>
              <w:spacing w:after="0" w:line="240" w:lineRule="auto"/>
              <w:jc w:val="right"/>
            </w:pPr>
            <w:r>
              <w:rPr>
                <w:sz w:val="18"/>
              </w:rPr>
              <w:t>0,00</w:t>
            </w:r>
          </w:p>
        </w:tc>
        <w:tc>
          <w:tcPr>
            <w:tcW w:w="1860" w:type="dxa"/>
            <w:tcMar>
              <w:top w:w="0" w:type="dxa"/>
              <w:bottom w:w="0" w:type="dxa"/>
            </w:tcMar>
            <w:vAlign w:val="center"/>
          </w:tcPr>
          <w:p w14:paraId="3D830F09" w14:textId="77777777" w:rsidR="008A68AD" w:rsidRDefault="00000000">
            <w:pPr>
              <w:keepNext/>
              <w:keepLines/>
              <w:spacing w:after="0" w:line="240" w:lineRule="auto"/>
              <w:jc w:val="right"/>
            </w:pPr>
            <w:r>
              <w:rPr>
                <w:sz w:val="18"/>
              </w:rPr>
              <w:t>324.568,04</w:t>
            </w:r>
          </w:p>
        </w:tc>
        <w:tc>
          <w:tcPr>
            <w:tcW w:w="700" w:type="dxa"/>
            <w:tcMar>
              <w:top w:w="0" w:type="dxa"/>
              <w:bottom w:w="0" w:type="dxa"/>
            </w:tcMar>
            <w:vAlign w:val="center"/>
          </w:tcPr>
          <w:p w14:paraId="67E4965F" w14:textId="77777777" w:rsidR="008A68AD" w:rsidRDefault="00000000">
            <w:pPr>
              <w:keepNext/>
              <w:keepLines/>
              <w:spacing w:after="0" w:line="240" w:lineRule="auto"/>
              <w:jc w:val="right"/>
            </w:pPr>
            <w:r>
              <w:rPr>
                <w:sz w:val="18"/>
              </w:rPr>
              <w:t>-</w:t>
            </w:r>
          </w:p>
        </w:tc>
      </w:tr>
      <w:tr w:rsidR="008A68AD" w14:paraId="58865A7D" w14:textId="77777777">
        <w:trPr>
          <w:cantSplit/>
          <w:trHeight w:val="560"/>
        </w:trPr>
        <w:tc>
          <w:tcPr>
            <w:tcW w:w="700" w:type="dxa"/>
            <w:tcMar>
              <w:top w:w="0" w:type="dxa"/>
              <w:bottom w:w="0" w:type="dxa"/>
            </w:tcMar>
            <w:vAlign w:val="center"/>
          </w:tcPr>
          <w:p w14:paraId="3C1EC7D2" w14:textId="77777777" w:rsidR="008A68AD" w:rsidRDefault="00000000">
            <w:pPr>
              <w:keepNext/>
              <w:keepLines/>
              <w:spacing w:after="0" w:line="240" w:lineRule="auto"/>
            </w:pPr>
            <w:r>
              <w:rPr>
                <w:sz w:val="18"/>
              </w:rPr>
              <w:t>5</w:t>
            </w:r>
          </w:p>
        </w:tc>
        <w:tc>
          <w:tcPr>
            <w:tcW w:w="3180" w:type="dxa"/>
            <w:tcMar>
              <w:top w:w="0" w:type="dxa"/>
              <w:bottom w:w="0" w:type="dxa"/>
            </w:tcMar>
            <w:vAlign w:val="center"/>
          </w:tcPr>
          <w:p w14:paraId="03E48F92" w14:textId="77777777" w:rsidR="008A68A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2648411" w14:textId="77777777" w:rsidR="008A68AD" w:rsidRDefault="00000000">
            <w:pPr>
              <w:keepNext/>
              <w:keepLines/>
              <w:spacing w:after="0" w:line="240" w:lineRule="auto"/>
            </w:pPr>
            <w:r>
              <w:rPr>
                <w:sz w:val="18"/>
              </w:rPr>
              <w:t>5</w:t>
            </w:r>
          </w:p>
        </w:tc>
        <w:tc>
          <w:tcPr>
            <w:tcW w:w="1860" w:type="dxa"/>
            <w:tcMar>
              <w:top w:w="0" w:type="dxa"/>
              <w:bottom w:w="0" w:type="dxa"/>
            </w:tcMar>
            <w:vAlign w:val="center"/>
          </w:tcPr>
          <w:p w14:paraId="152B6A94" w14:textId="77777777" w:rsidR="008A68AD" w:rsidRDefault="00000000">
            <w:pPr>
              <w:keepNext/>
              <w:keepLines/>
              <w:spacing w:after="0" w:line="240" w:lineRule="auto"/>
              <w:jc w:val="right"/>
            </w:pPr>
            <w:r>
              <w:rPr>
                <w:sz w:val="18"/>
              </w:rPr>
              <w:t>20.514,29</w:t>
            </w:r>
          </w:p>
        </w:tc>
        <w:tc>
          <w:tcPr>
            <w:tcW w:w="1860" w:type="dxa"/>
            <w:tcMar>
              <w:top w:w="0" w:type="dxa"/>
              <w:bottom w:w="0" w:type="dxa"/>
            </w:tcMar>
            <w:vAlign w:val="center"/>
          </w:tcPr>
          <w:p w14:paraId="3DA4608B" w14:textId="77777777" w:rsidR="008A68AD" w:rsidRDefault="00000000">
            <w:pPr>
              <w:keepNext/>
              <w:keepLines/>
              <w:spacing w:after="0" w:line="240" w:lineRule="auto"/>
              <w:jc w:val="right"/>
            </w:pPr>
            <w:r>
              <w:rPr>
                <w:sz w:val="18"/>
              </w:rPr>
              <w:t>20.509,04</w:t>
            </w:r>
          </w:p>
        </w:tc>
        <w:tc>
          <w:tcPr>
            <w:tcW w:w="700" w:type="dxa"/>
            <w:tcMar>
              <w:top w:w="0" w:type="dxa"/>
              <w:bottom w:w="0" w:type="dxa"/>
            </w:tcMar>
            <w:vAlign w:val="center"/>
          </w:tcPr>
          <w:p w14:paraId="661897D9" w14:textId="77777777" w:rsidR="008A68AD" w:rsidRDefault="00000000">
            <w:pPr>
              <w:keepNext/>
              <w:keepLines/>
              <w:spacing w:after="0" w:line="240" w:lineRule="auto"/>
              <w:jc w:val="right"/>
            </w:pPr>
            <w:r>
              <w:rPr>
                <w:sz w:val="18"/>
              </w:rPr>
              <w:t>100,0</w:t>
            </w:r>
          </w:p>
        </w:tc>
      </w:tr>
      <w:tr w:rsidR="008A68AD" w14:paraId="5E29793D" w14:textId="77777777">
        <w:trPr>
          <w:cantSplit/>
          <w:trHeight w:val="560"/>
        </w:trPr>
        <w:tc>
          <w:tcPr>
            <w:tcW w:w="700" w:type="dxa"/>
            <w:tcMar>
              <w:top w:w="0" w:type="dxa"/>
              <w:bottom w:w="0" w:type="dxa"/>
            </w:tcMar>
            <w:vAlign w:val="center"/>
          </w:tcPr>
          <w:p w14:paraId="354A5483" w14:textId="77777777" w:rsidR="008A68AD" w:rsidRDefault="008A68AD">
            <w:pPr>
              <w:keepNext/>
              <w:keepLines/>
              <w:spacing w:after="0" w:line="240" w:lineRule="auto"/>
            </w:pPr>
          </w:p>
        </w:tc>
        <w:tc>
          <w:tcPr>
            <w:tcW w:w="3180" w:type="dxa"/>
            <w:tcMar>
              <w:top w:w="0" w:type="dxa"/>
              <w:bottom w:w="0" w:type="dxa"/>
            </w:tcMar>
            <w:vAlign w:val="center"/>
          </w:tcPr>
          <w:p w14:paraId="7F98FD07" w14:textId="77777777" w:rsidR="008A68AD"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B2FF4C6" w14:textId="77777777" w:rsidR="008A68AD" w:rsidRDefault="00000000">
            <w:pPr>
              <w:keepNext/>
              <w:keepLines/>
              <w:spacing w:after="0" w:line="240" w:lineRule="auto"/>
            </w:pPr>
            <w:r>
              <w:rPr>
                <w:b/>
                <w:sz w:val="18"/>
              </w:rPr>
              <w:t>X003</w:t>
            </w:r>
          </w:p>
        </w:tc>
        <w:tc>
          <w:tcPr>
            <w:tcW w:w="1860" w:type="dxa"/>
            <w:tcMar>
              <w:top w:w="0" w:type="dxa"/>
              <w:bottom w:w="0" w:type="dxa"/>
            </w:tcMar>
            <w:vAlign w:val="center"/>
          </w:tcPr>
          <w:p w14:paraId="69CE13E3" w14:textId="77777777" w:rsidR="008A68AD" w:rsidRDefault="00000000">
            <w:pPr>
              <w:keepNext/>
              <w:keepLines/>
              <w:spacing w:after="0" w:line="240" w:lineRule="auto"/>
              <w:jc w:val="right"/>
            </w:pPr>
            <w:r>
              <w:rPr>
                <w:b/>
                <w:sz w:val="18"/>
              </w:rPr>
              <w:t>0,00</w:t>
            </w:r>
          </w:p>
        </w:tc>
        <w:tc>
          <w:tcPr>
            <w:tcW w:w="1860" w:type="dxa"/>
            <w:tcMar>
              <w:top w:w="0" w:type="dxa"/>
              <w:bottom w:w="0" w:type="dxa"/>
            </w:tcMar>
            <w:vAlign w:val="center"/>
          </w:tcPr>
          <w:p w14:paraId="21DDE201" w14:textId="77777777" w:rsidR="008A68AD" w:rsidRDefault="00000000">
            <w:pPr>
              <w:keepNext/>
              <w:keepLines/>
              <w:spacing w:after="0" w:line="240" w:lineRule="auto"/>
              <w:jc w:val="right"/>
            </w:pPr>
            <w:r>
              <w:rPr>
                <w:b/>
                <w:sz w:val="18"/>
              </w:rPr>
              <w:t>304.059,00</w:t>
            </w:r>
          </w:p>
        </w:tc>
        <w:tc>
          <w:tcPr>
            <w:tcW w:w="700" w:type="dxa"/>
            <w:tcMar>
              <w:top w:w="0" w:type="dxa"/>
              <w:bottom w:w="0" w:type="dxa"/>
            </w:tcMar>
            <w:vAlign w:val="center"/>
          </w:tcPr>
          <w:p w14:paraId="5834017A" w14:textId="77777777" w:rsidR="008A68AD" w:rsidRDefault="00000000">
            <w:pPr>
              <w:keepNext/>
              <w:keepLines/>
              <w:spacing w:after="0" w:line="240" w:lineRule="auto"/>
              <w:jc w:val="right"/>
            </w:pPr>
            <w:r>
              <w:rPr>
                <w:b/>
                <w:sz w:val="18"/>
              </w:rPr>
              <w:t>-</w:t>
            </w:r>
          </w:p>
        </w:tc>
      </w:tr>
      <w:tr w:rsidR="008A68AD" w14:paraId="6A837473" w14:textId="77777777">
        <w:trPr>
          <w:cantSplit/>
          <w:trHeight w:val="560"/>
        </w:trPr>
        <w:tc>
          <w:tcPr>
            <w:tcW w:w="700" w:type="dxa"/>
            <w:tcMar>
              <w:top w:w="0" w:type="dxa"/>
              <w:bottom w:w="0" w:type="dxa"/>
            </w:tcMar>
            <w:vAlign w:val="center"/>
          </w:tcPr>
          <w:p w14:paraId="781D03C8" w14:textId="77777777" w:rsidR="008A68AD" w:rsidRDefault="008A68AD">
            <w:pPr>
              <w:keepNext/>
              <w:keepLines/>
              <w:spacing w:after="0" w:line="240" w:lineRule="auto"/>
            </w:pPr>
          </w:p>
        </w:tc>
        <w:tc>
          <w:tcPr>
            <w:tcW w:w="3180" w:type="dxa"/>
            <w:tcMar>
              <w:top w:w="0" w:type="dxa"/>
              <w:bottom w:w="0" w:type="dxa"/>
            </w:tcMar>
            <w:vAlign w:val="center"/>
          </w:tcPr>
          <w:p w14:paraId="0C26FBB5" w14:textId="77777777" w:rsidR="008A68A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E92FF88" w14:textId="77777777" w:rsidR="008A68AD" w:rsidRDefault="00000000">
            <w:pPr>
              <w:keepNext/>
              <w:keepLines/>
              <w:spacing w:after="0" w:line="240" w:lineRule="auto"/>
            </w:pPr>
            <w:r>
              <w:rPr>
                <w:b/>
                <w:sz w:val="18"/>
              </w:rPr>
              <w:t>Y005</w:t>
            </w:r>
          </w:p>
        </w:tc>
        <w:tc>
          <w:tcPr>
            <w:tcW w:w="1860" w:type="dxa"/>
            <w:tcMar>
              <w:top w:w="0" w:type="dxa"/>
              <w:bottom w:w="0" w:type="dxa"/>
            </w:tcMar>
            <w:vAlign w:val="center"/>
          </w:tcPr>
          <w:p w14:paraId="7861E7C2" w14:textId="77777777" w:rsidR="008A68AD" w:rsidRDefault="00000000">
            <w:pPr>
              <w:keepNext/>
              <w:keepLines/>
              <w:spacing w:after="0" w:line="240" w:lineRule="auto"/>
              <w:jc w:val="right"/>
            </w:pPr>
            <w:r>
              <w:rPr>
                <w:b/>
                <w:sz w:val="18"/>
              </w:rPr>
              <w:t>0,00</w:t>
            </w:r>
          </w:p>
        </w:tc>
        <w:tc>
          <w:tcPr>
            <w:tcW w:w="1860" w:type="dxa"/>
            <w:tcMar>
              <w:top w:w="0" w:type="dxa"/>
              <w:bottom w:w="0" w:type="dxa"/>
            </w:tcMar>
            <w:vAlign w:val="center"/>
          </w:tcPr>
          <w:p w14:paraId="5F04F822" w14:textId="77777777" w:rsidR="008A68AD" w:rsidRDefault="00000000">
            <w:pPr>
              <w:keepNext/>
              <w:keepLines/>
              <w:spacing w:after="0" w:line="240" w:lineRule="auto"/>
              <w:jc w:val="right"/>
            </w:pPr>
            <w:r>
              <w:rPr>
                <w:b/>
                <w:sz w:val="18"/>
              </w:rPr>
              <w:t>463.364,46</w:t>
            </w:r>
          </w:p>
        </w:tc>
        <w:tc>
          <w:tcPr>
            <w:tcW w:w="700" w:type="dxa"/>
            <w:tcMar>
              <w:top w:w="0" w:type="dxa"/>
              <w:bottom w:w="0" w:type="dxa"/>
            </w:tcMar>
            <w:vAlign w:val="center"/>
          </w:tcPr>
          <w:p w14:paraId="5CB01787" w14:textId="77777777" w:rsidR="008A68AD" w:rsidRDefault="00000000">
            <w:pPr>
              <w:keepNext/>
              <w:keepLines/>
              <w:spacing w:after="0" w:line="240" w:lineRule="auto"/>
              <w:jc w:val="right"/>
            </w:pPr>
            <w:r>
              <w:rPr>
                <w:b/>
                <w:sz w:val="18"/>
              </w:rPr>
              <w:t>-</w:t>
            </w:r>
          </w:p>
        </w:tc>
      </w:tr>
    </w:tbl>
    <w:p w14:paraId="50175AE2" w14:textId="77777777" w:rsidR="008A68AD" w:rsidRDefault="008A68AD">
      <w:pPr>
        <w:spacing w:after="0"/>
      </w:pPr>
    </w:p>
    <w:p w14:paraId="2B067AA7" w14:textId="77777777" w:rsidR="008A68AD" w:rsidRDefault="00000000">
      <w:r>
        <w:t xml:space="preserve">Ukupni prihodi poslovanja Općine Đurmanec u tekućem izvještajnom razdoblju iznose 3.488.331,06 eura. Ukupni rashodi poslovanja u tekućem izvještajnom iznose 2.456.078,69 eura. Ukupni prihodi od prodaje nefinancijske imovine iznose 1.283,37 eura dok ukupni rashodi za nabavu nefinancijske imovine iznose 1.800.959,20 eura.  Ukupni primici od financijske imovine </w:t>
      </w:r>
      <w:proofErr w:type="spellStart"/>
      <w:r>
        <w:t>imovine</w:t>
      </w:r>
      <w:proofErr w:type="spellEnd"/>
      <w:r>
        <w:t xml:space="preserve"> i zaduživanja iznose 324.568,04 eura dok ukupni izdaci za </w:t>
      </w:r>
      <w:r>
        <w:lastRenderedPageBreak/>
        <w:t>financijsku imovinu i otplate iznose 20.509,04 eura. Ukupni manjak prihoda i primitaka iznosi 463.364,46 eura.</w:t>
      </w:r>
    </w:p>
    <w:p w14:paraId="329C1762" w14:textId="77777777" w:rsidR="008A68AD" w:rsidRDefault="00000000">
      <w:r>
        <w:br/>
      </w:r>
    </w:p>
    <w:p w14:paraId="2939E5B7" w14:textId="77777777" w:rsidR="008A68A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6B9455E" w14:textId="77777777">
        <w:trPr>
          <w:cantSplit/>
        </w:trPr>
        <w:tc>
          <w:tcPr>
            <w:tcW w:w="700" w:type="dxa"/>
            <w:shd w:val="clear" w:color="auto" w:fill="E7F0F9"/>
            <w:tcMar>
              <w:top w:w="0" w:type="dxa"/>
              <w:bottom w:w="0" w:type="dxa"/>
            </w:tcMar>
            <w:vAlign w:val="center"/>
          </w:tcPr>
          <w:p w14:paraId="2D2E7287"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C5EBC"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B4D41"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F9339"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FDF07"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BE9E9" w14:textId="77777777" w:rsidR="008A68AD" w:rsidRDefault="00000000">
            <w:pPr>
              <w:keepNext/>
              <w:keepLines/>
              <w:spacing w:after="0" w:line="240" w:lineRule="auto"/>
              <w:jc w:val="center"/>
            </w:pPr>
            <w:r>
              <w:rPr>
                <w:b/>
                <w:sz w:val="18"/>
              </w:rPr>
              <w:t>Indeks (%)</w:t>
            </w:r>
          </w:p>
        </w:tc>
      </w:tr>
      <w:tr w:rsidR="008A68AD" w14:paraId="4BD05B03" w14:textId="77777777">
        <w:trPr>
          <w:cantSplit/>
          <w:trHeight w:val="560"/>
        </w:trPr>
        <w:tc>
          <w:tcPr>
            <w:tcW w:w="700" w:type="dxa"/>
            <w:tcMar>
              <w:top w:w="0" w:type="dxa"/>
              <w:bottom w:w="0" w:type="dxa"/>
            </w:tcMar>
            <w:vAlign w:val="center"/>
          </w:tcPr>
          <w:p w14:paraId="6CA70A0D" w14:textId="77777777" w:rsidR="008A68AD" w:rsidRDefault="00000000">
            <w:pPr>
              <w:keepNext/>
              <w:keepLines/>
              <w:spacing w:after="0" w:line="240" w:lineRule="auto"/>
            </w:pPr>
            <w:r>
              <w:rPr>
                <w:sz w:val="18"/>
              </w:rPr>
              <w:t>611</w:t>
            </w:r>
          </w:p>
        </w:tc>
        <w:tc>
          <w:tcPr>
            <w:tcW w:w="3180" w:type="dxa"/>
            <w:tcMar>
              <w:top w:w="0" w:type="dxa"/>
              <w:bottom w:w="0" w:type="dxa"/>
            </w:tcMar>
            <w:vAlign w:val="center"/>
          </w:tcPr>
          <w:p w14:paraId="5F398BEF" w14:textId="77777777" w:rsidR="008A68AD"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3DBA295D" w14:textId="77777777" w:rsidR="008A68AD" w:rsidRDefault="00000000">
            <w:pPr>
              <w:keepNext/>
              <w:keepLines/>
              <w:spacing w:after="0" w:line="240" w:lineRule="auto"/>
            </w:pPr>
            <w:r>
              <w:rPr>
                <w:sz w:val="18"/>
              </w:rPr>
              <w:t>611</w:t>
            </w:r>
          </w:p>
        </w:tc>
        <w:tc>
          <w:tcPr>
            <w:tcW w:w="1860" w:type="dxa"/>
            <w:tcMar>
              <w:top w:w="0" w:type="dxa"/>
              <w:bottom w:w="0" w:type="dxa"/>
            </w:tcMar>
            <w:vAlign w:val="center"/>
          </w:tcPr>
          <w:p w14:paraId="29D1B0F3" w14:textId="77777777" w:rsidR="008A68AD" w:rsidRDefault="00000000">
            <w:pPr>
              <w:keepNext/>
              <w:keepLines/>
              <w:spacing w:after="0" w:line="240" w:lineRule="auto"/>
              <w:jc w:val="right"/>
            </w:pPr>
            <w:r>
              <w:rPr>
                <w:sz w:val="18"/>
              </w:rPr>
              <w:t>1.536.158,54</w:t>
            </w:r>
          </w:p>
        </w:tc>
        <w:tc>
          <w:tcPr>
            <w:tcW w:w="1860" w:type="dxa"/>
            <w:tcMar>
              <w:top w:w="0" w:type="dxa"/>
              <w:bottom w:w="0" w:type="dxa"/>
            </w:tcMar>
            <w:vAlign w:val="center"/>
          </w:tcPr>
          <w:p w14:paraId="6C7E1DC9" w14:textId="77777777" w:rsidR="008A68AD" w:rsidRDefault="00000000">
            <w:pPr>
              <w:keepNext/>
              <w:keepLines/>
              <w:spacing w:after="0" w:line="240" w:lineRule="auto"/>
              <w:jc w:val="right"/>
            </w:pPr>
            <w:r>
              <w:rPr>
                <w:sz w:val="18"/>
              </w:rPr>
              <w:t>1.778.572,58</w:t>
            </w:r>
          </w:p>
        </w:tc>
        <w:tc>
          <w:tcPr>
            <w:tcW w:w="700" w:type="dxa"/>
            <w:tcMar>
              <w:top w:w="0" w:type="dxa"/>
              <w:bottom w:w="0" w:type="dxa"/>
            </w:tcMar>
            <w:vAlign w:val="center"/>
          </w:tcPr>
          <w:p w14:paraId="3D499B1C" w14:textId="77777777" w:rsidR="008A68AD" w:rsidRDefault="00000000">
            <w:pPr>
              <w:keepNext/>
              <w:keepLines/>
              <w:spacing w:after="0" w:line="240" w:lineRule="auto"/>
              <w:jc w:val="right"/>
            </w:pPr>
            <w:r>
              <w:rPr>
                <w:sz w:val="18"/>
              </w:rPr>
              <w:t>115,8</w:t>
            </w:r>
          </w:p>
        </w:tc>
      </w:tr>
    </w:tbl>
    <w:p w14:paraId="134053C4" w14:textId="77777777" w:rsidR="008A68AD" w:rsidRDefault="008A68AD">
      <w:pPr>
        <w:spacing w:after="0"/>
      </w:pPr>
    </w:p>
    <w:p w14:paraId="25DA393B" w14:textId="77777777" w:rsidR="008A68AD" w:rsidRDefault="00000000">
      <w:r>
        <w:t>Račun 611 odnosi se na porezne prihode koji su raspoređeni prema uputama Ministarstva financija o evidentiranju prihoda od poreza na dohodak, a prema zaprimljenom Izvještaju o vlastitim prihodima i primicima državnog, županijskih i gradskih/općinskih proračuna dostavljenog od FINA-e za razdoblje od 01. siječnja do 31.prosinca 2025. godine. </w:t>
      </w:r>
    </w:p>
    <w:p w14:paraId="3FD25AA9" w14:textId="77777777" w:rsidR="008A68AD" w:rsidRDefault="008A68AD"/>
    <w:p w14:paraId="03ECD127" w14:textId="77777777" w:rsidR="008A68A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5FBF03C8" w14:textId="77777777">
        <w:trPr>
          <w:cantSplit/>
        </w:trPr>
        <w:tc>
          <w:tcPr>
            <w:tcW w:w="700" w:type="dxa"/>
            <w:shd w:val="clear" w:color="auto" w:fill="E7F0F9"/>
            <w:tcMar>
              <w:top w:w="0" w:type="dxa"/>
              <w:bottom w:w="0" w:type="dxa"/>
            </w:tcMar>
            <w:vAlign w:val="center"/>
          </w:tcPr>
          <w:p w14:paraId="2F206AC9"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AD5B8B"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D91A7"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9894F"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458D24"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47811" w14:textId="77777777" w:rsidR="008A68AD" w:rsidRDefault="00000000">
            <w:pPr>
              <w:keepNext/>
              <w:keepLines/>
              <w:spacing w:after="0" w:line="240" w:lineRule="auto"/>
              <w:jc w:val="center"/>
            </w:pPr>
            <w:r>
              <w:rPr>
                <w:b/>
                <w:sz w:val="18"/>
              </w:rPr>
              <w:t>Indeks (%)</w:t>
            </w:r>
          </w:p>
        </w:tc>
      </w:tr>
      <w:tr w:rsidR="008A68AD" w14:paraId="5EB542D0" w14:textId="77777777">
        <w:trPr>
          <w:cantSplit/>
          <w:trHeight w:val="560"/>
        </w:trPr>
        <w:tc>
          <w:tcPr>
            <w:tcW w:w="700" w:type="dxa"/>
            <w:tcMar>
              <w:top w:w="0" w:type="dxa"/>
              <w:bottom w:w="0" w:type="dxa"/>
            </w:tcMar>
            <w:vAlign w:val="center"/>
          </w:tcPr>
          <w:p w14:paraId="3E01072B" w14:textId="77777777" w:rsidR="008A68AD" w:rsidRDefault="00000000">
            <w:pPr>
              <w:keepNext/>
              <w:keepLines/>
              <w:spacing w:after="0" w:line="240" w:lineRule="auto"/>
            </w:pPr>
            <w:r>
              <w:rPr>
                <w:sz w:val="18"/>
              </w:rPr>
              <w:t>633</w:t>
            </w:r>
          </w:p>
        </w:tc>
        <w:tc>
          <w:tcPr>
            <w:tcW w:w="3180" w:type="dxa"/>
            <w:tcMar>
              <w:top w:w="0" w:type="dxa"/>
              <w:bottom w:w="0" w:type="dxa"/>
            </w:tcMar>
            <w:vAlign w:val="center"/>
          </w:tcPr>
          <w:p w14:paraId="487CCB98" w14:textId="77777777" w:rsidR="008A68AD"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69B714A" w14:textId="77777777" w:rsidR="008A68AD" w:rsidRDefault="00000000">
            <w:pPr>
              <w:keepNext/>
              <w:keepLines/>
              <w:spacing w:after="0" w:line="240" w:lineRule="auto"/>
            </w:pPr>
            <w:r>
              <w:rPr>
                <w:sz w:val="18"/>
              </w:rPr>
              <w:t>633</w:t>
            </w:r>
          </w:p>
        </w:tc>
        <w:tc>
          <w:tcPr>
            <w:tcW w:w="1860" w:type="dxa"/>
            <w:tcMar>
              <w:top w:w="0" w:type="dxa"/>
              <w:bottom w:w="0" w:type="dxa"/>
            </w:tcMar>
            <w:vAlign w:val="center"/>
          </w:tcPr>
          <w:p w14:paraId="44561360" w14:textId="77777777" w:rsidR="008A68AD" w:rsidRDefault="00000000">
            <w:pPr>
              <w:keepNext/>
              <w:keepLines/>
              <w:spacing w:after="0" w:line="240" w:lineRule="auto"/>
              <w:jc w:val="right"/>
            </w:pPr>
            <w:r>
              <w:rPr>
                <w:sz w:val="18"/>
              </w:rPr>
              <w:t>595.838,86</w:t>
            </w:r>
          </w:p>
        </w:tc>
        <w:tc>
          <w:tcPr>
            <w:tcW w:w="1860" w:type="dxa"/>
            <w:tcMar>
              <w:top w:w="0" w:type="dxa"/>
              <w:bottom w:w="0" w:type="dxa"/>
            </w:tcMar>
            <w:vAlign w:val="center"/>
          </w:tcPr>
          <w:p w14:paraId="35322E81" w14:textId="77777777" w:rsidR="008A68AD" w:rsidRDefault="00000000">
            <w:pPr>
              <w:keepNext/>
              <w:keepLines/>
              <w:spacing w:after="0" w:line="240" w:lineRule="auto"/>
              <w:jc w:val="right"/>
            </w:pPr>
            <w:r>
              <w:rPr>
                <w:sz w:val="18"/>
              </w:rPr>
              <w:t>237.281,19</w:t>
            </w:r>
          </w:p>
        </w:tc>
        <w:tc>
          <w:tcPr>
            <w:tcW w:w="700" w:type="dxa"/>
            <w:tcMar>
              <w:top w:w="0" w:type="dxa"/>
              <w:bottom w:w="0" w:type="dxa"/>
            </w:tcMar>
            <w:vAlign w:val="center"/>
          </w:tcPr>
          <w:p w14:paraId="612EE287" w14:textId="77777777" w:rsidR="008A68AD" w:rsidRDefault="00000000">
            <w:pPr>
              <w:keepNext/>
              <w:keepLines/>
              <w:spacing w:after="0" w:line="240" w:lineRule="auto"/>
              <w:jc w:val="right"/>
            </w:pPr>
            <w:r>
              <w:rPr>
                <w:sz w:val="18"/>
              </w:rPr>
              <w:t>39,8</w:t>
            </w:r>
          </w:p>
        </w:tc>
      </w:tr>
    </w:tbl>
    <w:p w14:paraId="6AD1035F" w14:textId="77777777" w:rsidR="008A68AD" w:rsidRDefault="008A68AD">
      <w:pPr>
        <w:spacing w:after="0"/>
      </w:pPr>
    </w:p>
    <w:p w14:paraId="6F7B3D3C" w14:textId="77777777" w:rsidR="008A68AD" w:rsidRDefault="00000000">
      <w:r>
        <w:t xml:space="preserve">Račun iz računskog plana 633 ostvareno u </w:t>
      </w:r>
      <w:proofErr w:type="spellStart"/>
      <w:r>
        <w:t>u</w:t>
      </w:r>
      <w:proofErr w:type="spellEnd"/>
      <w:r>
        <w:t xml:space="preserve"> izvještajnom razdoblju prethodne godine odnosi se na : </w:t>
      </w:r>
    </w:p>
    <w:p w14:paraId="65E90C06" w14:textId="77777777" w:rsidR="008A68AD" w:rsidRDefault="00000000">
      <w:r>
        <w:t>-prihod iz Državnog proračuna - sredstva za fiskalnu održivost vrtića u iznosu od 101.175,00 eura ( račun 6331)</w:t>
      </w:r>
    </w:p>
    <w:p w14:paraId="387F2B4E" w14:textId="77777777" w:rsidR="008A68AD" w:rsidRDefault="00000000">
      <w:r>
        <w:t>-prihodi fiskalnog izravnavanja u iznosu od 432.315,86 eura</w:t>
      </w:r>
    </w:p>
    <w:p w14:paraId="01AD231C" w14:textId="77777777" w:rsidR="008A68AD" w:rsidRDefault="00000000">
      <w:r>
        <w:t xml:space="preserve">-prihod iz Državnog proračuna Ministarstva graditeljstva za izgradnju potpornog zida na Mjesnom groblju Đurmanec  u iznosu od 32.348,00 eura te 30.000,00 eura za izgradnju </w:t>
      </w:r>
      <w:proofErr w:type="spellStart"/>
      <w:r>
        <w:t>pristpne</w:t>
      </w:r>
      <w:proofErr w:type="spellEnd"/>
      <w:r>
        <w:t xml:space="preserve"> ceste. </w:t>
      </w:r>
    </w:p>
    <w:p w14:paraId="6A289F7E" w14:textId="77777777" w:rsidR="008A68AD" w:rsidRDefault="00000000">
      <w:r>
        <w:t>Račun iz računskog plana 633 ostvareno u tekućem izvještajnom razdoblju odnosi se na :</w:t>
      </w:r>
    </w:p>
    <w:p w14:paraId="337B9911" w14:textId="77777777" w:rsidR="008A68AD" w:rsidRDefault="00000000">
      <w:r>
        <w:t>-prihodi fiskalnog izravnavanja u iznosu od 86.230,00 eura</w:t>
      </w:r>
    </w:p>
    <w:p w14:paraId="27ABE80F" w14:textId="77777777" w:rsidR="008A68AD" w:rsidRDefault="00000000">
      <w:r>
        <w:t xml:space="preserve">-prihod iz Državnog proračuna </w:t>
      </w:r>
      <w:proofErr w:type="spellStart"/>
      <w:r>
        <w:t>Minstarstva</w:t>
      </w:r>
      <w:proofErr w:type="spellEnd"/>
      <w:r>
        <w:t xml:space="preserve"> demografije  za projekt poboljšanje materijalnih </w:t>
      </w:r>
      <w:proofErr w:type="spellStart"/>
      <w:r>
        <w:t>uvijeta</w:t>
      </w:r>
      <w:proofErr w:type="spellEnd"/>
      <w:r>
        <w:t xml:space="preserve"> vrtića u iznosu od 40.779,00 eura</w:t>
      </w:r>
    </w:p>
    <w:p w14:paraId="08F25AD9" w14:textId="77777777" w:rsidR="008A68AD" w:rsidRDefault="00000000">
      <w:r>
        <w:t xml:space="preserve">-prihod iz Državnog proračuna Ministarstvo regionalnog razvoja za financiranje projekta  </w:t>
      </w:r>
      <w:proofErr w:type="spellStart"/>
      <w:r>
        <w:t>izradnja</w:t>
      </w:r>
      <w:proofErr w:type="spellEnd"/>
      <w:r>
        <w:t xml:space="preserve"> pristupne ceste prema Mjesnom groblju u iznosu od 55.000,00 eura.</w:t>
      </w:r>
    </w:p>
    <w:p w14:paraId="5493F0AD" w14:textId="77777777" w:rsidR="008A68AD" w:rsidRDefault="00000000">
      <w:r>
        <w:t> </w:t>
      </w:r>
    </w:p>
    <w:p w14:paraId="4A84FF61" w14:textId="77777777" w:rsidR="008A68AD" w:rsidRDefault="008A68AD"/>
    <w:p w14:paraId="6B46009B" w14:textId="77777777" w:rsidR="008A68A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81DA3EF" w14:textId="77777777">
        <w:trPr>
          <w:cantSplit/>
        </w:trPr>
        <w:tc>
          <w:tcPr>
            <w:tcW w:w="700" w:type="dxa"/>
            <w:shd w:val="clear" w:color="auto" w:fill="E7F0F9"/>
            <w:tcMar>
              <w:top w:w="0" w:type="dxa"/>
              <w:bottom w:w="0" w:type="dxa"/>
            </w:tcMar>
            <w:vAlign w:val="center"/>
          </w:tcPr>
          <w:p w14:paraId="77922860"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23E4A2"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6FB23"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DD30DA"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A7EB72"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003C80" w14:textId="77777777" w:rsidR="008A68AD" w:rsidRDefault="00000000">
            <w:pPr>
              <w:keepNext/>
              <w:keepLines/>
              <w:spacing w:after="0" w:line="240" w:lineRule="auto"/>
              <w:jc w:val="center"/>
            </w:pPr>
            <w:r>
              <w:rPr>
                <w:b/>
                <w:sz w:val="18"/>
              </w:rPr>
              <w:t>Indeks (%)</w:t>
            </w:r>
          </w:p>
        </w:tc>
      </w:tr>
      <w:tr w:rsidR="008A68AD" w14:paraId="3EBA1F84" w14:textId="77777777">
        <w:trPr>
          <w:cantSplit/>
          <w:trHeight w:val="560"/>
        </w:trPr>
        <w:tc>
          <w:tcPr>
            <w:tcW w:w="700" w:type="dxa"/>
            <w:tcMar>
              <w:top w:w="0" w:type="dxa"/>
              <w:bottom w:w="0" w:type="dxa"/>
            </w:tcMar>
            <w:vAlign w:val="center"/>
          </w:tcPr>
          <w:p w14:paraId="5426F2D2" w14:textId="77777777" w:rsidR="008A68AD" w:rsidRDefault="00000000">
            <w:pPr>
              <w:keepNext/>
              <w:keepLines/>
              <w:spacing w:after="0" w:line="240" w:lineRule="auto"/>
            </w:pPr>
            <w:r>
              <w:rPr>
                <w:sz w:val="18"/>
              </w:rPr>
              <w:t>6382</w:t>
            </w:r>
          </w:p>
        </w:tc>
        <w:tc>
          <w:tcPr>
            <w:tcW w:w="3180" w:type="dxa"/>
            <w:tcMar>
              <w:top w:w="0" w:type="dxa"/>
              <w:bottom w:w="0" w:type="dxa"/>
            </w:tcMar>
            <w:vAlign w:val="center"/>
          </w:tcPr>
          <w:p w14:paraId="753E4AD0" w14:textId="77777777" w:rsidR="008A68AD"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71C8F64F" w14:textId="77777777" w:rsidR="008A68AD" w:rsidRDefault="00000000">
            <w:pPr>
              <w:keepNext/>
              <w:keepLines/>
              <w:spacing w:after="0" w:line="240" w:lineRule="auto"/>
            </w:pPr>
            <w:r>
              <w:rPr>
                <w:sz w:val="18"/>
              </w:rPr>
              <w:t>6382</w:t>
            </w:r>
          </w:p>
        </w:tc>
        <w:tc>
          <w:tcPr>
            <w:tcW w:w="1860" w:type="dxa"/>
            <w:tcMar>
              <w:top w:w="0" w:type="dxa"/>
              <w:bottom w:w="0" w:type="dxa"/>
            </w:tcMar>
            <w:vAlign w:val="center"/>
          </w:tcPr>
          <w:p w14:paraId="459E3281" w14:textId="77777777" w:rsidR="008A68AD" w:rsidRDefault="00000000">
            <w:pPr>
              <w:keepNext/>
              <w:keepLines/>
              <w:spacing w:after="0" w:line="240" w:lineRule="auto"/>
              <w:jc w:val="right"/>
            </w:pPr>
            <w:r>
              <w:rPr>
                <w:sz w:val="18"/>
              </w:rPr>
              <w:t>32.917,22</w:t>
            </w:r>
          </w:p>
        </w:tc>
        <w:tc>
          <w:tcPr>
            <w:tcW w:w="1860" w:type="dxa"/>
            <w:tcMar>
              <w:top w:w="0" w:type="dxa"/>
              <w:bottom w:w="0" w:type="dxa"/>
            </w:tcMar>
            <w:vAlign w:val="center"/>
          </w:tcPr>
          <w:p w14:paraId="610457CD" w14:textId="77777777" w:rsidR="008A68AD" w:rsidRDefault="00000000">
            <w:pPr>
              <w:keepNext/>
              <w:keepLines/>
              <w:spacing w:after="0" w:line="240" w:lineRule="auto"/>
              <w:jc w:val="right"/>
            </w:pPr>
            <w:r>
              <w:rPr>
                <w:sz w:val="18"/>
              </w:rPr>
              <w:t>544.694,40</w:t>
            </w:r>
          </w:p>
        </w:tc>
        <w:tc>
          <w:tcPr>
            <w:tcW w:w="700" w:type="dxa"/>
            <w:tcMar>
              <w:top w:w="0" w:type="dxa"/>
              <w:bottom w:w="0" w:type="dxa"/>
            </w:tcMar>
            <w:vAlign w:val="center"/>
          </w:tcPr>
          <w:p w14:paraId="7EA9449C" w14:textId="77777777" w:rsidR="008A68AD" w:rsidRDefault="00000000">
            <w:pPr>
              <w:keepNext/>
              <w:keepLines/>
              <w:spacing w:after="0" w:line="240" w:lineRule="auto"/>
              <w:jc w:val="right"/>
            </w:pPr>
            <w:r>
              <w:rPr>
                <w:sz w:val="18"/>
              </w:rPr>
              <w:t>1654,7</w:t>
            </w:r>
          </w:p>
        </w:tc>
      </w:tr>
    </w:tbl>
    <w:p w14:paraId="0557D4C3" w14:textId="77777777" w:rsidR="008A68AD" w:rsidRDefault="008A68AD">
      <w:pPr>
        <w:spacing w:after="0"/>
      </w:pPr>
    </w:p>
    <w:p w14:paraId="1589ED19" w14:textId="77777777" w:rsidR="008A68AD" w:rsidRDefault="00000000">
      <w:r>
        <w:t xml:space="preserve">Račun iz računskog plana 6382 ostvareno u izvještajnom razdoblju prethodne godine u iznosu od 32.917,22 eura odnosi se na prihod od Agencije za plaćanje u poljoprivredi i ribarstvu -potpora za lokalni razvoj u sklopu inicijative </w:t>
      </w:r>
      <w:proofErr w:type="spellStart"/>
      <w:r>
        <w:t>leadar</w:t>
      </w:r>
      <w:proofErr w:type="spellEnd"/>
      <w:r>
        <w:t xml:space="preserve"> a za izgradnju dječjeg igrališta u naselju </w:t>
      </w:r>
      <w:proofErr w:type="spellStart"/>
      <w:r>
        <w:t>Ravninsko</w:t>
      </w:r>
      <w:proofErr w:type="spellEnd"/>
      <w:r>
        <w:t>. </w:t>
      </w:r>
    </w:p>
    <w:p w14:paraId="67598AA8" w14:textId="77777777" w:rsidR="008A68AD" w:rsidRDefault="00000000">
      <w:r>
        <w:t>Račun iz računskog plana 6382 ostvareno u tekućem izvještajnom razdoblju u iznosu od 544.694,40 eura odnosi se na prihod iz Državnog proračuna Ministarstvo znanosti i obrazovanja bespovratna sredstva za projekte koji se financiraju iz mehanizma za oporavak i otpornost Izgradnja i opremanje područnog vrtića u Općini Đurmanec- odobrena sredstva predujma u iznosu od 544.694,40 eura.</w:t>
      </w:r>
    </w:p>
    <w:p w14:paraId="7129402C" w14:textId="77777777" w:rsidR="008A68AD" w:rsidRDefault="008A68AD"/>
    <w:p w14:paraId="568FBC76" w14:textId="77777777" w:rsidR="008A68A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1F98582A" w14:textId="77777777">
        <w:trPr>
          <w:cantSplit/>
        </w:trPr>
        <w:tc>
          <w:tcPr>
            <w:tcW w:w="700" w:type="dxa"/>
            <w:shd w:val="clear" w:color="auto" w:fill="E7F0F9"/>
            <w:tcMar>
              <w:top w:w="0" w:type="dxa"/>
              <w:bottom w:w="0" w:type="dxa"/>
            </w:tcMar>
            <w:vAlign w:val="center"/>
          </w:tcPr>
          <w:p w14:paraId="633DEB08"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6E8EE3"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C7369"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4278F"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BE7D6E"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DEBA27" w14:textId="77777777" w:rsidR="008A68AD" w:rsidRDefault="00000000">
            <w:pPr>
              <w:keepNext/>
              <w:keepLines/>
              <w:spacing w:after="0" w:line="240" w:lineRule="auto"/>
              <w:jc w:val="center"/>
            </w:pPr>
            <w:r>
              <w:rPr>
                <w:b/>
                <w:sz w:val="18"/>
              </w:rPr>
              <w:t>Indeks (%)</w:t>
            </w:r>
          </w:p>
        </w:tc>
      </w:tr>
      <w:tr w:rsidR="008A68AD" w14:paraId="20E313E3" w14:textId="77777777">
        <w:trPr>
          <w:cantSplit/>
          <w:trHeight w:val="560"/>
        </w:trPr>
        <w:tc>
          <w:tcPr>
            <w:tcW w:w="700" w:type="dxa"/>
            <w:tcMar>
              <w:top w:w="0" w:type="dxa"/>
              <w:bottom w:w="0" w:type="dxa"/>
            </w:tcMar>
            <w:vAlign w:val="center"/>
          </w:tcPr>
          <w:p w14:paraId="327B0F9C" w14:textId="77777777" w:rsidR="008A68AD" w:rsidRDefault="00000000">
            <w:pPr>
              <w:keepNext/>
              <w:keepLines/>
              <w:spacing w:after="0" w:line="240" w:lineRule="auto"/>
            </w:pPr>
            <w:r>
              <w:rPr>
                <w:sz w:val="18"/>
              </w:rPr>
              <w:t>65</w:t>
            </w:r>
          </w:p>
        </w:tc>
        <w:tc>
          <w:tcPr>
            <w:tcW w:w="3180" w:type="dxa"/>
            <w:tcMar>
              <w:top w:w="0" w:type="dxa"/>
              <w:bottom w:w="0" w:type="dxa"/>
            </w:tcMar>
            <w:vAlign w:val="center"/>
          </w:tcPr>
          <w:p w14:paraId="3612B109" w14:textId="77777777" w:rsidR="008A68AD"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61E6630" w14:textId="77777777" w:rsidR="008A68AD" w:rsidRDefault="00000000">
            <w:pPr>
              <w:keepNext/>
              <w:keepLines/>
              <w:spacing w:after="0" w:line="240" w:lineRule="auto"/>
            </w:pPr>
            <w:r>
              <w:rPr>
                <w:sz w:val="18"/>
              </w:rPr>
              <w:t>65</w:t>
            </w:r>
          </w:p>
        </w:tc>
        <w:tc>
          <w:tcPr>
            <w:tcW w:w="1860" w:type="dxa"/>
            <w:tcMar>
              <w:top w:w="0" w:type="dxa"/>
              <w:bottom w:w="0" w:type="dxa"/>
            </w:tcMar>
            <w:vAlign w:val="center"/>
          </w:tcPr>
          <w:p w14:paraId="5742F097" w14:textId="77777777" w:rsidR="008A68AD" w:rsidRDefault="00000000">
            <w:pPr>
              <w:keepNext/>
              <w:keepLines/>
              <w:spacing w:after="0" w:line="240" w:lineRule="auto"/>
              <w:jc w:val="right"/>
            </w:pPr>
            <w:r>
              <w:rPr>
                <w:sz w:val="18"/>
              </w:rPr>
              <w:t>111.455,60</w:t>
            </w:r>
          </w:p>
        </w:tc>
        <w:tc>
          <w:tcPr>
            <w:tcW w:w="1860" w:type="dxa"/>
            <w:tcMar>
              <w:top w:w="0" w:type="dxa"/>
              <w:bottom w:w="0" w:type="dxa"/>
            </w:tcMar>
            <w:vAlign w:val="center"/>
          </w:tcPr>
          <w:p w14:paraId="3E14B0B0" w14:textId="77777777" w:rsidR="008A68AD" w:rsidRDefault="00000000">
            <w:pPr>
              <w:keepNext/>
              <w:keepLines/>
              <w:spacing w:after="0" w:line="240" w:lineRule="auto"/>
              <w:jc w:val="right"/>
            </w:pPr>
            <w:r>
              <w:rPr>
                <w:sz w:val="18"/>
              </w:rPr>
              <w:t>136.919,88</w:t>
            </w:r>
          </w:p>
        </w:tc>
        <w:tc>
          <w:tcPr>
            <w:tcW w:w="700" w:type="dxa"/>
            <w:tcMar>
              <w:top w:w="0" w:type="dxa"/>
              <w:bottom w:w="0" w:type="dxa"/>
            </w:tcMar>
            <w:vAlign w:val="center"/>
          </w:tcPr>
          <w:p w14:paraId="3ACB35FE" w14:textId="77777777" w:rsidR="008A68AD" w:rsidRDefault="00000000">
            <w:pPr>
              <w:keepNext/>
              <w:keepLines/>
              <w:spacing w:after="0" w:line="240" w:lineRule="auto"/>
              <w:jc w:val="right"/>
            </w:pPr>
            <w:r>
              <w:rPr>
                <w:sz w:val="18"/>
              </w:rPr>
              <w:t>122,8</w:t>
            </w:r>
          </w:p>
        </w:tc>
      </w:tr>
    </w:tbl>
    <w:p w14:paraId="427EB14C" w14:textId="77777777" w:rsidR="008A68AD" w:rsidRDefault="008A68AD">
      <w:pPr>
        <w:spacing w:after="0"/>
      </w:pPr>
    </w:p>
    <w:p w14:paraId="1164958A" w14:textId="77777777" w:rsidR="008A68AD" w:rsidRDefault="00000000">
      <w:r>
        <w:t>Račun iz računskog plana 65 ostvareno u izvještajnom razdoblju prethodne godine odnosi se na prihode od vodnog doprinosa u iznosu od 272,14 eura, šumskog doprinosa u iznosu od 13.903,21 eura, godišnje grobne naknade u iznosu od 20.787,02 eura, komunalnog doprinosa u iznosu od 941,82 eura, komunalne naknade u iznosu od 75.551,41 eura.</w:t>
      </w:r>
    </w:p>
    <w:p w14:paraId="5AC99C4F" w14:textId="77777777" w:rsidR="008A68AD" w:rsidRDefault="00000000">
      <w:r>
        <w:t>Račun iz računskog plana 65 ostvareno u tekuće izvještajnom razdoblju odnosi se na prihode od pristojbi u iznosu od 1,23 eura, doprinosa za šume u iznosu od 35.360,90 eura, godišnje grobne naknade u iznosu od 21.981,40 eura, komunalnog doprinosa u iznosu od 299,27 eura, komunalne naknade u iznosu od 79.277,08 eura.</w:t>
      </w:r>
    </w:p>
    <w:p w14:paraId="037E5FFD" w14:textId="77777777" w:rsidR="008A68AD" w:rsidRDefault="008A68AD"/>
    <w:p w14:paraId="223525DC" w14:textId="77777777" w:rsidR="008A68A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11D0B0DB" w14:textId="77777777">
        <w:trPr>
          <w:cantSplit/>
        </w:trPr>
        <w:tc>
          <w:tcPr>
            <w:tcW w:w="700" w:type="dxa"/>
            <w:shd w:val="clear" w:color="auto" w:fill="E7F0F9"/>
            <w:tcMar>
              <w:top w:w="0" w:type="dxa"/>
              <w:bottom w:w="0" w:type="dxa"/>
            </w:tcMar>
            <w:vAlign w:val="center"/>
          </w:tcPr>
          <w:p w14:paraId="6BFA1E32"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5439F"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E0147C"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EBE46"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66C7B"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8C777B" w14:textId="77777777" w:rsidR="008A68AD" w:rsidRDefault="00000000">
            <w:pPr>
              <w:keepNext/>
              <w:keepLines/>
              <w:spacing w:after="0" w:line="240" w:lineRule="auto"/>
              <w:jc w:val="center"/>
            </w:pPr>
            <w:r>
              <w:rPr>
                <w:b/>
                <w:sz w:val="18"/>
              </w:rPr>
              <w:t>Indeks (%)</w:t>
            </w:r>
          </w:p>
        </w:tc>
      </w:tr>
      <w:tr w:rsidR="008A68AD" w14:paraId="45AFDBBF" w14:textId="77777777">
        <w:trPr>
          <w:cantSplit/>
          <w:trHeight w:val="560"/>
        </w:trPr>
        <w:tc>
          <w:tcPr>
            <w:tcW w:w="700" w:type="dxa"/>
            <w:tcMar>
              <w:top w:w="0" w:type="dxa"/>
              <w:bottom w:w="0" w:type="dxa"/>
            </w:tcMar>
            <w:vAlign w:val="center"/>
          </w:tcPr>
          <w:p w14:paraId="0E1D8F1D" w14:textId="77777777" w:rsidR="008A68AD" w:rsidRDefault="00000000">
            <w:pPr>
              <w:keepNext/>
              <w:keepLines/>
              <w:spacing w:after="0" w:line="240" w:lineRule="auto"/>
            </w:pPr>
            <w:r>
              <w:rPr>
                <w:sz w:val="18"/>
              </w:rPr>
              <w:t>3111</w:t>
            </w:r>
          </w:p>
        </w:tc>
        <w:tc>
          <w:tcPr>
            <w:tcW w:w="3180" w:type="dxa"/>
            <w:tcMar>
              <w:top w:w="0" w:type="dxa"/>
              <w:bottom w:w="0" w:type="dxa"/>
            </w:tcMar>
            <w:vAlign w:val="center"/>
          </w:tcPr>
          <w:p w14:paraId="1F07FEF0" w14:textId="77777777" w:rsidR="008A68AD" w:rsidRDefault="00000000">
            <w:pPr>
              <w:keepNext/>
              <w:keepLines/>
              <w:spacing w:after="0" w:line="240" w:lineRule="auto"/>
            </w:pPr>
            <w:r>
              <w:rPr>
                <w:sz w:val="18"/>
              </w:rPr>
              <w:t>Plaće za redovan rad</w:t>
            </w:r>
          </w:p>
        </w:tc>
        <w:tc>
          <w:tcPr>
            <w:tcW w:w="700" w:type="dxa"/>
            <w:tcMar>
              <w:top w:w="0" w:type="dxa"/>
              <w:bottom w:w="0" w:type="dxa"/>
            </w:tcMar>
            <w:vAlign w:val="center"/>
          </w:tcPr>
          <w:p w14:paraId="10CC07E5" w14:textId="77777777" w:rsidR="008A68AD" w:rsidRDefault="00000000">
            <w:pPr>
              <w:keepNext/>
              <w:keepLines/>
              <w:spacing w:after="0" w:line="240" w:lineRule="auto"/>
            </w:pPr>
            <w:r>
              <w:rPr>
                <w:sz w:val="18"/>
              </w:rPr>
              <w:t>3111</w:t>
            </w:r>
          </w:p>
        </w:tc>
        <w:tc>
          <w:tcPr>
            <w:tcW w:w="1860" w:type="dxa"/>
            <w:tcMar>
              <w:top w:w="0" w:type="dxa"/>
              <w:bottom w:w="0" w:type="dxa"/>
            </w:tcMar>
            <w:vAlign w:val="center"/>
          </w:tcPr>
          <w:p w14:paraId="7E579356" w14:textId="77777777" w:rsidR="008A68AD" w:rsidRDefault="00000000">
            <w:pPr>
              <w:keepNext/>
              <w:keepLines/>
              <w:spacing w:after="0" w:line="240" w:lineRule="auto"/>
              <w:jc w:val="right"/>
            </w:pPr>
            <w:r>
              <w:rPr>
                <w:sz w:val="18"/>
              </w:rPr>
              <w:t>134.882,40</w:t>
            </w:r>
          </w:p>
        </w:tc>
        <w:tc>
          <w:tcPr>
            <w:tcW w:w="1860" w:type="dxa"/>
            <w:tcMar>
              <w:top w:w="0" w:type="dxa"/>
              <w:bottom w:w="0" w:type="dxa"/>
            </w:tcMar>
            <w:vAlign w:val="center"/>
          </w:tcPr>
          <w:p w14:paraId="00BC3E76" w14:textId="77777777" w:rsidR="008A68AD" w:rsidRDefault="00000000">
            <w:pPr>
              <w:keepNext/>
              <w:keepLines/>
              <w:spacing w:after="0" w:line="240" w:lineRule="auto"/>
              <w:jc w:val="right"/>
            </w:pPr>
            <w:r>
              <w:rPr>
                <w:sz w:val="18"/>
              </w:rPr>
              <w:t>183.698,67</w:t>
            </w:r>
          </w:p>
        </w:tc>
        <w:tc>
          <w:tcPr>
            <w:tcW w:w="700" w:type="dxa"/>
            <w:tcMar>
              <w:top w:w="0" w:type="dxa"/>
              <w:bottom w:w="0" w:type="dxa"/>
            </w:tcMar>
            <w:vAlign w:val="center"/>
          </w:tcPr>
          <w:p w14:paraId="50B4DDDA" w14:textId="77777777" w:rsidR="008A68AD" w:rsidRDefault="00000000">
            <w:pPr>
              <w:keepNext/>
              <w:keepLines/>
              <w:spacing w:after="0" w:line="240" w:lineRule="auto"/>
              <w:jc w:val="right"/>
            </w:pPr>
            <w:r>
              <w:rPr>
                <w:sz w:val="18"/>
              </w:rPr>
              <w:t>136,2</w:t>
            </w:r>
          </w:p>
        </w:tc>
      </w:tr>
    </w:tbl>
    <w:p w14:paraId="068E14BE" w14:textId="77777777" w:rsidR="008A68AD" w:rsidRDefault="008A68AD">
      <w:pPr>
        <w:spacing w:after="0"/>
      </w:pPr>
    </w:p>
    <w:p w14:paraId="13BE7526" w14:textId="77777777" w:rsidR="008A68AD" w:rsidRDefault="00000000">
      <w:r>
        <w:lastRenderedPageBreak/>
        <w:t>Račun iz računskog plana 311 plaće za redovan rad - povećanje realizacije u  izvještajnom razdoblju tekuće godine zbog povećanja iznosa osnovice  za obračun  plaće u mjesecu  veljači  i rujnu 2025. godine</w:t>
      </w:r>
    </w:p>
    <w:p w14:paraId="0CA0E828" w14:textId="77777777" w:rsidR="008A68AD" w:rsidRDefault="008A68AD"/>
    <w:p w14:paraId="13F70699" w14:textId="77777777" w:rsidR="008A68A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37E9328B" w14:textId="77777777">
        <w:trPr>
          <w:cantSplit/>
        </w:trPr>
        <w:tc>
          <w:tcPr>
            <w:tcW w:w="700" w:type="dxa"/>
            <w:shd w:val="clear" w:color="auto" w:fill="E7F0F9"/>
            <w:tcMar>
              <w:top w:w="0" w:type="dxa"/>
              <w:bottom w:w="0" w:type="dxa"/>
            </w:tcMar>
            <w:vAlign w:val="center"/>
          </w:tcPr>
          <w:p w14:paraId="06C4DAAD"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5D013"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C4FB3"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5A8E53" w14:textId="77777777" w:rsidR="008A68A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2C937" w14:textId="77777777" w:rsidR="008A68A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E0C44" w14:textId="77777777" w:rsidR="008A68AD" w:rsidRDefault="00000000">
            <w:pPr>
              <w:keepNext/>
              <w:keepLines/>
              <w:spacing w:after="0" w:line="240" w:lineRule="auto"/>
              <w:jc w:val="center"/>
            </w:pPr>
            <w:r>
              <w:rPr>
                <w:b/>
                <w:sz w:val="18"/>
              </w:rPr>
              <w:t>Indeks (%)</w:t>
            </w:r>
          </w:p>
        </w:tc>
      </w:tr>
      <w:tr w:rsidR="008A68AD" w14:paraId="02BBB32E" w14:textId="77777777">
        <w:trPr>
          <w:cantSplit/>
          <w:trHeight w:val="560"/>
        </w:trPr>
        <w:tc>
          <w:tcPr>
            <w:tcW w:w="700" w:type="dxa"/>
            <w:tcMar>
              <w:top w:w="0" w:type="dxa"/>
              <w:bottom w:w="0" w:type="dxa"/>
            </w:tcMar>
            <w:vAlign w:val="center"/>
          </w:tcPr>
          <w:p w14:paraId="0844CDEC" w14:textId="77777777" w:rsidR="008A68AD" w:rsidRDefault="00000000">
            <w:pPr>
              <w:keepNext/>
              <w:keepLines/>
              <w:spacing w:after="0" w:line="240" w:lineRule="auto"/>
            </w:pPr>
            <w:r>
              <w:rPr>
                <w:sz w:val="18"/>
              </w:rPr>
              <w:t>3232</w:t>
            </w:r>
          </w:p>
        </w:tc>
        <w:tc>
          <w:tcPr>
            <w:tcW w:w="3180" w:type="dxa"/>
            <w:tcMar>
              <w:top w:w="0" w:type="dxa"/>
              <w:bottom w:w="0" w:type="dxa"/>
            </w:tcMar>
            <w:vAlign w:val="center"/>
          </w:tcPr>
          <w:p w14:paraId="529C9EE4" w14:textId="77777777" w:rsidR="008A68A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D886798" w14:textId="77777777" w:rsidR="008A68AD" w:rsidRDefault="00000000">
            <w:pPr>
              <w:keepNext/>
              <w:keepLines/>
              <w:spacing w:after="0" w:line="240" w:lineRule="auto"/>
            </w:pPr>
            <w:r>
              <w:rPr>
                <w:sz w:val="18"/>
              </w:rPr>
              <w:t>3232</w:t>
            </w:r>
          </w:p>
        </w:tc>
        <w:tc>
          <w:tcPr>
            <w:tcW w:w="1860" w:type="dxa"/>
            <w:tcMar>
              <w:top w:w="0" w:type="dxa"/>
              <w:bottom w:w="0" w:type="dxa"/>
            </w:tcMar>
            <w:vAlign w:val="center"/>
          </w:tcPr>
          <w:p w14:paraId="54FB1918" w14:textId="77777777" w:rsidR="008A68AD" w:rsidRDefault="00000000">
            <w:pPr>
              <w:keepNext/>
              <w:keepLines/>
              <w:spacing w:after="0" w:line="240" w:lineRule="auto"/>
              <w:jc w:val="right"/>
            </w:pPr>
            <w:r>
              <w:rPr>
                <w:sz w:val="18"/>
              </w:rPr>
              <w:t>441.613,17</w:t>
            </w:r>
          </w:p>
        </w:tc>
        <w:tc>
          <w:tcPr>
            <w:tcW w:w="1860" w:type="dxa"/>
            <w:tcMar>
              <w:top w:w="0" w:type="dxa"/>
              <w:bottom w:w="0" w:type="dxa"/>
            </w:tcMar>
            <w:vAlign w:val="center"/>
          </w:tcPr>
          <w:p w14:paraId="3FFE969E" w14:textId="77777777" w:rsidR="008A68AD" w:rsidRDefault="00000000">
            <w:pPr>
              <w:keepNext/>
              <w:keepLines/>
              <w:spacing w:after="0" w:line="240" w:lineRule="auto"/>
              <w:jc w:val="right"/>
            </w:pPr>
            <w:r>
              <w:rPr>
                <w:sz w:val="18"/>
              </w:rPr>
              <w:t>782.453,76</w:t>
            </w:r>
          </w:p>
        </w:tc>
        <w:tc>
          <w:tcPr>
            <w:tcW w:w="700" w:type="dxa"/>
            <w:tcMar>
              <w:top w:w="0" w:type="dxa"/>
              <w:bottom w:w="0" w:type="dxa"/>
            </w:tcMar>
            <w:vAlign w:val="center"/>
          </w:tcPr>
          <w:p w14:paraId="24E510A1" w14:textId="77777777" w:rsidR="008A68AD" w:rsidRDefault="00000000">
            <w:pPr>
              <w:keepNext/>
              <w:keepLines/>
              <w:spacing w:after="0" w:line="240" w:lineRule="auto"/>
              <w:jc w:val="right"/>
            </w:pPr>
            <w:r>
              <w:rPr>
                <w:sz w:val="18"/>
              </w:rPr>
              <w:t>177,2</w:t>
            </w:r>
          </w:p>
        </w:tc>
      </w:tr>
    </w:tbl>
    <w:p w14:paraId="75D59225" w14:textId="77777777" w:rsidR="008A68AD" w:rsidRDefault="008A68AD">
      <w:pPr>
        <w:spacing w:after="0"/>
      </w:pPr>
    </w:p>
    <w:p w14:paraId="1D549C9E" w14:textId="77777777" w:rsidR="008A68AD" w:rsidRDefault="00000000">
      <w:r>
        <w:t xml:space="preserve">Povećanje realizacije izvještajnog razdoblja tekuće godine na Računu iz Računskog plana 3232 proizašlo je zbog odvijanja sanacija  i asfaltiranja nerazvrstanih cesta na području Općine Đurmanec te sanaciji klizišta u Gornjem </w:t>
      </w:r>
      <w:proofErr w:type="spellStart"/>
      <w:r>
        <w:t>Maclju</w:t>
      </w:r>
      <w:proofErr w:type="spellEnd"/>
      <w:r>
        <w:t xml:space="preserve">- </w:t>
      </w:r>
      <w:proofErr w:type="spellStart"/>
      <w:r>
        <w:t>Vuzmi</w:t>
      </w:r>
      <w:proofErr w:type="spellEnd"/>
      <w:r>
        <w:t xml:space="preserve">, </w:t>
      </w:r>
      <w:proofErr w:type="spellStart"/>
      <w:r>
        <w:t>Hromec</w:t>
      </w:r>
      <w:proofErr w:type="spellEnd"/>
      <w:r>
        <w:t xml:space="preserve">- </w:t>
      </w:r>
      <w:proofErr w:type="spellStart"/>
      <w:r>
        <w:t>Vešligaji</w:t>
      </w:r>
      <w:proofErr w:type="spellEnd"/>
      <w:r>
        <w:t xml:space="preserve">, </w:t>
      </w:r>
      <w:proofErr w:type="spellStart"/>
      <w:r>
        <w:t>Hlevnica</w:t>
      </w:r>
      <w:proofErr w:type="spellEnd"/>
      <w:r>
        <w:t>- Cesarci, Mjesno groblje Đurmanec. </w:t>
      </w:r>
    </w:p>
    <w:p w14:paraId="520917AA" w14:textId="77777777" w:rsidR="008A68AD" w:rsidRDefault="008A68AD"/>
    <w:p w14:paraId="41DDAC6D" w14:textId="77777777" w:rsidR="008A68AD" w:rsidRDefault="00000000">
      <w:pPr>
        <w:keepNext/>
        <w:spacing w:line="240" w:lineRule="auto"/>
        <w:jc w:val="center"/>
      </w:pPr>
      <w:r>
        <w:rPr>
          <w:b/>
          <w:sz w:val="28"/>
        </w:rPr>
        <w:t>Bilanca</w:t>
      </w:r>
    </w:p>
    <w:p w14:paraId="702C9900" w14:textId="77777777" w:rsidR="008A68A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41559BF" w14:textId="77777777">
        <w:trPr>
          <w:cantSplit/>
        </w:trPr>
        <w:tc>
          <w:tcPr>
            <w:tcW w:w="700" w:type="dxa"/>
            <w:shd w:val="clear" w:color="auto" w:fill="E7F0F9"/>
            <w:tcMar>
              <w:top w:w="0" w:type="dxa"/>
              <w:bottom w:w="0" w:type="dxa"/>
            </w:tcMar>
            <w:vAlign w:val="center"/>
          </w:tcPr>
          <w:p w14:paraId="79F6992C"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5F16B6"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F702FB"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A403B"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BF0A99"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067076" w14:textId="77777777" w:rsidR="008A68AD" w:rsidRDefault="00000000">
            <w:pPr>
              <w:keepNext/>
              <w:keepLines/>
              <w:spacing w:after="0" w:line="240" w:lineRule="auto"/>
              <w:jc w:val="center"/>
            </w:pPr>
            <w:r>
              <w:rPr>
                <w:b/>
                <w:sz w:val="18"/>
              </w:rPr>
              <w:t>Indeks (%)</w:t>
            </w:r>
          </w:p>
        </w:tc>
      </w:tr>
      <w:tr w:rsidR="008A68AD" w14:paraId="41AE9258" w14:textId="77777777">
        <w:trPr>
          <w:cantSplit/>
          <w:trHeight w:val="560"/>
        </w:trPr>
        <w:tc>
          <w:tcPr>
            <w:tcW w:w="700" w:type="dxa"/>
            <w:tcMar>
              <w:top w:w="0" w:type="dxa"/>
              <w:bottom w:w="0" w:type="dxa"/>
            </w:tcMar>
            <w:vAlign w:val="center"/>
          </w:tcPr>
          <w:p w14:paraId="2220F065" w14:textId="77777777" w:rsidR="008A68AD" w:rsidRDefault="00000000">
            <w:pPr>
              <w:keepNext/>
              <w:keepLines/>
              <w:spacing w:after="0" w:line="240" w:lineRule="auto"/>
            </w:pPr>
            <w:r>
              <w:rPr>
                <w:sz w:val="18"/>
              </w:rPr>
              <w:t>0213</w:t>
            </w:r>
          </w:p>
        </w:tc>
        <w:tc>
          <w:tcPr>
            <w:tcW w:w="3180" w:type="dxa"/>
            <w:tcMar>
              <w:top w:w="0" w:type="dxa"/>
              <w:bottom w:w="0" w:type="dxa"/>
            </w:tcMar>
            <w:vAlign w:val="center"/>
          </w:tcPr>
          <w:p w14:paraId="64B31DC5" w14:textId="77777777" w:rsidR="008A68A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4689E88E" w14:textId="77777777" w:rsidR="008A68AD" w:rsidRDefault="00000000">
            <w:pPr>
              <w:keepNext/>
              <w:keepLines/>
              <w:spacing w:after="0" w:line="240" w:lineRule="auto"/>
            </w:pPr>
            <w:r>
              <w:rPr>
                <w:sz w:val="18"/>
              </w:rPr>
              <w:t>0213</w:t>
            </w:r>
          </w:p>
        </w:tc>
        <w:tc>
          <w:tcPr>
            <w:tcW w:w="1860" w:type="dxa"/>
            <w:tcMar>
              <w:top w:w="0" w:type="dxa"/>
              <w:bottom w:w="0" w:type="dxa"/>
            </w:tcMar>
            <w:vAlign w:val="center"/>
          </w:tcPr>
          <w:p w14:paraId="33AB6F32" w14:textId="77777777" w:rsidR="008A68AD" w:rsidRDefault="00000000">
            <w:pPr>
              <w:keepNext/>
              <w:keepLines/>
              <w:spacing w:after="0" w:line="240" w:lineRule="auto"/>
              <w:jc w:val="right"/>
            </w:pPr>
            <w:r>
              <w:rPr>
                <w:sz w:val="18"/>
              </w:rPr>
              <w:t>7.446.741,63</w:t>
            </w:r>
          </w:p>
        </w:tc>
        <w:tc>
          <w:tcPr>
            <w:tcW w:w="1860" w:type="dxa"/>
            <w:tcMar>
              <w:top w:w="0" w:type="dxa"/>
              <w:bottom w:w="0" w:type="dxa"/>
            </w:tcMar>
            <w:vAlign w:val="center"/>
          </w:tcPr>
          <w:p w14:paraId="52D5A250" w14:textId="77777777" w:rsidR="008A68AD" w:rsidRDefault="00000000">
            <w:pPr>
              <w:keepNext/>
              <w:keepLines/>
              <w:spacing w:after="0" w:line="240" w:lineRule="auto"/>
              <w:jc w:val="right"/>
            </w:pPr>
            <w:r>
              <w:rPr>
                <w:sz w:val="18"/>
              </w:rPr>
              <w:t>7.695.337,40</w:t>
            </w:r>
          </w:p>
        </w:tc>
        <w:tc>
          <w:tcPr>
            <w:tcW w:w="700" w:type="dxa"/>
            <w:tcMar>
              <w:top w:w="0" w:type="dxa"/>
              <w:bottom w:w="0" w:type="dxa"/>
            </w:tcMar>
            <w:vAlign w:val="center"/>
          </w:tcPr>
          <w:p w14:paraId="68C0A609" w14:textId="77777777" w:rsidR="008A68AD" w:rsidRDefault="00000000">
            <w:pPr>
              <w:keepNext/>
              <w:keepLines/>
              <w:spacing w:after="0" w:line="240" w:lineRule="auto"/>
              <w:jc w:val="right"/>
            </w:pPr>
            <w:r>
              <w:rPr>
                <w:sz w:val="18"/>
              </w:rPr>
              <w:t>103,3</w:t>
            </w:r>
          </w:p>
        </w:tc>
      </w:tr>
    </w:tbl>
    <w:p w14:paraId="61310319" w14:textId="77777777" w:rsidR="008A68AD" w:rsidRDefault="008A68AD">
      <w:pPr>
        <w:spacing w:after="0"/>
      </w:pPr>
    </w:p>
    <w:p w14:paraId="3050BAB6" w14:textId="724B6A1D" w:rsidR="008A68AD" w:rsidRDefault="00000000">
      <w:r>
        <w:t>U tekućem izvještajnom razdoblju novoi</w:t>
      </w:r>
      <w:r w:rsidR="00745855">
        <w:t>z</w:t>
      </w:r>
      <w:r>
        <w:t>građena cesta i parkiralište prema Mjesnom groblju Đurmanec k.č.br. 320/13 K.o. Đurmanec u iznosu od 251.104,05 eura. Novoizgrađena autobusna stajališta  te parkiralište u centru Đurmanca u iznosu od 34.350,00 eura.</w:t>
      </w:r>
    </w:p>
    <w:p w14:paraId="2417AFC9" w14:textId="77777777" w:rsidR="008A68AD" w:rsidRDefault="008A68AD"/>
    <w:p w14:paraId="3BBF796D" w14:textId="77777777" w:rsidR="008A68A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5BF5F5E" w14:textId="77777777">
        <w:trPr>
          <w:cantSplit/>
        </w:trPr>
        <w:tc>
          <w:tcPr>
            <w:tcW w:w="700" w:type="dxa"/>
            <w:shd w:val="clear" w:color="auto" w:fill="E7F0F9"/>
            <w:tcMar>
              <w:top w:w="0" w:type="dxa"/>
              <w:bottom w:w="0" w:type="dxa"/>
            </w:tcMar>
            <w:vAlign w:val="center"/>
          </w:tcPr>
          <w:p w14:paraId="3BA22869"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50781"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DC505"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EC0C89"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A9B4B1"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85CABC" w14:textId="77777777" w:rsidR="008A68AD" w:rsidRDefault="00000000">
            <w:pPr>
              <w:keepNext/>
              <w:keepLines/>
              <w:spacing w:after="0" w:line="240" w:lineRule="auto"/>
              <w:jc w:val="center"/>
            </w:pPr>
            <w:r>
              <w:rPr>
                <w:b/>
                <w:sz w:val="18"/>
              </w:rPr>
              <w:t>Indeks (%)</w:t>
            </w:r>
          </w:p>
        </w:tc>
      </w:tr>
      <w:tr w:rsidR="008A68AD" w14:paraId="221C7D47" w14:textId="77777777">
        <w:trPr>
          <w:cantSplit/>
          <w:trHeight w:val="560"/>
        </w:trPr>
        <w:tc>
          <w:tcPr>
            <w:tcW w:w="700" w:type="dxa"/>
            <w:tcMar>
              <w:top w:w="0" w:type="dxa"/>
              <w:bottom w:w="0" w:type="dxa"/>
            </w:tcMar>
            <w:vAlign w:val="center"/>
          </w:tcPr>
          <w:p w14:paraId="79BA8784" w14:textId="77777777" w:rsidR="008A68AD" w:rsidRDefault="00000000">
            <w:pPr>
              <w:keepNext/>
              <w:keepLines/>
              <w:spacing w:after="0" w:line="240" w:lineRule="auto"/>
            </w:pPr>
            <w:r>
              <w:rPr>
                <w:sz w:val="18"/>
              </w:rPr>
              <w:t>0214</w:t>
            </w:r>
          </w:p>
        </w:tc>
        <w:tc>
          <w:tcPr>
            <w:tcW w:w="3180" w:type="dxa"/>
            <w:tcMar>
              <w:top w:w="0" w:type="dxa"/>
              <w:bottom w:w="0" w:type="dxa"/>
            </w:tcMar>
            <w:vAlign w:val="center"/>
          </w:tcPr>
          <w:p w14:paraId="03EDC227" w14:textId="77777777" w:rsidR="008A68A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533DF48F" w14:textId="77777777" w:rsidR="008A68AD" w:rsidRDefault="00000000">
            <w:pPr>
              <w:keepNext/>
              <w:keepLines/>
              <w:spacing w:after="0" w:line="240" w:lineRule="auto"/>
            </w:pPr>
            <w:r>
              <w:rPr>
                <w:sz w:val="18"/>
              </w:rPr>
              <w:t>0214</w:t>
            </w:r>
          </w:p>
        </w:tc>
        <w:tc>
          <w:tcPr>
            <w:tcW w:w="1860" w:type="dxa"/>
            <w:tcMar>
              <w:top w:w="0" w:type="dxa"/>
              <w:bottom w:w="0" w:type="dxa"/>
            </w:tcMar>
            <w:vAlign w:val="center"/>
          </w:tcPr>
          <w:p w14:paraId="0ADBFA1A" w14:textId="77777777" w:rsidR="008A68AD" w:rsidRDefault="00000000">
            <w:pPr>
              <w:keepNext/>
              <w:keepLines/>
              <w:spacing w:after="0" w:line="240" w:lineRule="auto"/>
              <w:jc w:val="right"/>
            </w:pPr>
            <w:r>
              <w:rPr>
                <w:sz w:val="18"/>
              </w:rPr>
              <w:t>866.027,76</w:t>
            </w:r>
          </w:p>
        </w:tc>
        <w:tc>
          <w:tcPr>
            <w:tcW w:w="1860" w:type="dxa"/>
            <w:tcMar>
              <w:top w:w="0" w:type="dxa"/>
              <w:bottom w:w="0" w:type="dxa"/>
            </w:tcMar>
            <w:vAlign w:val="center"/>
          </w:tcPr>
          <w:p w14:paraId="34167D5B" w14:textId="77777777" w:rsidR="008A68AD" w:rsidRDefault="00000000">
            <w:pPr>
              <w:keepNext/>
              <w:keepLines/>
              <w:spacing w:after="0" w:line="240" w:lineRule="auto"/>
              <w:jc w:val="right"/>
            </w:pPr>
            <w:r>
              <w:rPr>
                <w:sz w:val="18"/>
              </w:rPr>
              <w:t>1.105.271,02</w:t>
            </w:r>
          </w:p>
        </w:tc>
        <w:tc>
          <w:tcPr>
            <w:tcW w:w="700" w:type="dxa"/>
            <w:tcMar>
              <w:top w:w="0" w:type="dxa"/>
              <w:bottom w:w="0" w:type="dxa"/>
            </w:tcMar>
            <w:vAlign w:val="center"/>
          </w:tcPr>
          <w:p w14:paraId="5DD3D197" w14:textId="77777777" w:rsidR="008A68AD" w:rsidRDefault="00000000">
            <w:pPr>
              <w:keepNext/>
              <w:keepLines/>
              <w:spacing w:after="0" w:line="240" w:lineRule="auto"/>
              <w:jc w:val="right"/>
            </w:pPr>
            <w:r>
              <w:rPr>
                <w:sz w:val="18"/>
              </w:rPr>
              <w:t>127,6</w:t>
            </w:r>
          </w:p>
        </w:tc>
      </w:tr>
    </w:tbl>
    <w:p w14:paraId="39FEC417" w14:textId="77777777" w:rsidR="008A68AD" w:rsidRDefault="008A68AD">
      <w:pPr>
        <w:spacing w:after="0"/>
      </w:pPr>
    </w:p>
    <w:p w14:paraId="7DB58224" w14:textId="77777777" w:rsidR="008A68AD" w:rsidRDefault="00000000">
      <w:r>
        <w:t>Novopronađena imovina - Spomenik na šetnici ''Željko Pavić '' u iznosu od 5.000,00 eura, </w:t>
      </w:r>
    </w:p>
    <w:p w14:paraId="374E8C79" w14:textId="77777777" w:rsidR="008A68AD" w:rsidRDefault="00000000">
      <w:r>
        <w:t xml:space="preserve">Izgradnja javne rasvjete na području Općine u iznosu od 33.111,88 eura, potporni zid uz prilaznu cestu prema Mjesnom groblju Đurmanec i groblje </w:t>
      </w:r>
      <w:proofErr w:type="spellStart"/>
      <w:r>
        <w:t>Cafuti</w:t>
      </w:r>
      <w:proofErr w:type="spellEnd"/>
      <w:r>
        <w:t xml:space="preserve"> u iznosu od 203.240,89 eura.</w:t>
      </w:r>
    </w:p>
    <w:p w14:paraId="5B6FDF4A" w14:textId="77777777" w:rsidR="008A68AD" w:rsidRDefault="008A68AD"/>
    <w:p w14:paraId="6DD5F1D9" w14:textId="77777777" w:rsidR="008A68AD"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5411A269" w14:textId="77777777">
        <w:trPr>
          <w:cantSplit/>
        </w:trPr>
        <w:tc>
          <w:tcPr>
            <w:tcW w:w="700" w:type="dxa"/>
            <w:shd w:val="clear" w:color="auto" w:fill="E7F0F9"/>
            <w:tcMar>
              <w:top w:w="0" w:type="dxa"/>
              <w:bottom w:w="0" w:type="dxa"/>
            </w:tcMar>
            <w:vAlign w:val="center"/>
          </w:tcPr>
          <w:p w14:paraId="43ABF51D"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726F0"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CD9103"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11966"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783AD1"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7538D2" w14:textId="77777777" w:rsidR="008A68AD" w:rsidRDefault="00000000">
            <w:pPr>
              <w:keepNext/>
              <w:keepLines/>
              <w:spacing w:after="0" w:line="240" w:lineRule="auto"/>
              <w:jc w:val="center"/>
            </w:pPr>
            <w:r>
              <w:rPr>
                <w:b/>
                <w:sz w:val="18"/>
              </w:rPr>
              <w:t>Indeks (%)</w:t>
            </w:r>
          </w:p>
        </w:tc>
      </w:tr>
      <w:tr w:rsidR="008A68AD" w14:paraId="5914BE08" w14:textId="77777777">
        <w:trPr>
          <w:cantSplit/>
          <w:trHeight w:val="560"/>
        </w:trPr>
        <w:tc>
          <w:tcPr>
            <w:tcW w:w="700" w:type="dxa"/>
            <w:tcMar>
              <w:top w:w="0" w:type="dxa"/>
              <w:bottom w:w="0" w:type="dxa"/>
            </w:tcMar>
            <w:vAlign w:val="center"/>
          </w:tcPr>
          <w:p w14:paraId="439072FB" w14:textId="77777777" w:rsidR="008A68AD" w:rsidRDefault="00000000">
            <w:pPr>
              <w:keepNext/>
              <w:keepLines/>
              <w:spacing w:after="0" w:line="240" w:lineRule="auto"/>
            </w:pPr>
            <w:r>
              <w:rPr>
                <w:sz w:val="18"/>
              </w:rPr>
              <w:t>0221</w:t>
            </w:r>
          </w:p>
        </w:tc>
        <w:tc>
          <w:tcPr>
            <w:tcW w:w="3180" w:type="dxa"/>
            <w:tcMar>
              <w:top w:w="0" w:type="dxa"/>
              <w:bottom w:w="0" w:type="dxa"/>
            </w:tcMar>
            <w:vAlign w:val="center"/>
          </w:tcPr>
          <w:p w14:paraId="1797E30C" w14:textId="77777777" w:rsidR="008A68A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8EE115C" w14:textId="77777777" w:rsidR="008A68AD" w:rsidRDefault="00000000">
            <w:pPr>
              <w:keepNext/>
              <w:keepLines/>
              <w:spacing w:after="0" w:line="240" w:lineRule="auto"/>
            </w:pPr>
            <w:r>
              <w:rPr>
                <w:sz w:val="18"/>
              </w:rPr>
              <w:t>0221</w:t>
            </w:r>
          </w:p>
        </w:tc>
        <w:tc>
          <w:tcPr>
            <w:tcW w:w="1860" w:type="dxa"/>
            <w:tcMar>
              <w:top w:w="0" w:type="dxa"/>
              <w:bottom w:w="0" w:type="dxa"/>
            </w:tcMar>
            <w:vAlign w:val="center"/>
          </w:tcPr>
          <w:p w14:paraId="201CD3A3" w14:textId="77777777" w:rsidR="008A68AD" w:rsidRDefault="00000000">
            <w:pPr>
              <w:keepNext/>
              <w:keepLines/>
              <w:spacing w:after="0" w:line="240" w:lineRule="auto"/>
              <w:jc w:val="right"/>
            </w:pPr>
            <w:r>
              <w:rPr>
                <w:sz w:val="18"/>
              </w:rPr>
              <w:t>64.563,71</w:t>
            </w:r>
          </w:p>
        </w:tc>
        <w:tc>
          <w:tcPr>
            <w:tcW w:w="1860" w:type="dxa"/>
            <w:tcMar>
              <w:top w:w="0" w:type="dxa"/>
              <w:bottom w:w="0" w:type="dxa"/>
            </w:tcMar>
            <w:vAlign w:val="center"/>
          </w:tcPr>
          <w:p w14:paraId="0CEFC632" w14:textId="77777777" w:rsidR="008A68AD" w:rsidRDefault="00000000">
            <w:pPr>
              <w:keepNext/>
              <w:keepLines/>
              <w:spacing w:after="0" w:line="240" w:lineRule="auto"/>
              <w:jc w:val="right"/>
            </w:pPr>
            <w:r>
              <w:rPr>
                <w:sz w:val="18"/>
              </w:rPr>
              <w:t>67.289,63</w:t>
            </w:r>
          </w:p>
        </w:tc>
        <w:tc>
          <w:tcPr>
            <w:tcW w:w="700" w:type="dxa"/>
            <w:tcMar>
              <w:top w:w="0" w:type="dxa"/>
              <w:bottom w:w="0" w:type="dxa"/>
            </w:tcMar>
            <w:vAlign w:val="center"/>
          </w:tcPr>
          <w:p w14:paraId="6593258F" w14:textId="77777777" w:rsidR="008A68AD" w:rsidRDefault="00000000">
            <w:pPr>
              <w:keepNext/>
              <w:keepLines/>
              <w:spacing w:after="0" w:line="240" w:lineRule="auto"/>
              <w:jc w:val="right"/>
            </w:pPr>
            <w:r>
              <w:rPr>
                <w:sz w:val="18"/>
              </w:rPr>
              <w:t>104,2</w:t>
            </w:r>
          </w:p>
        </w:tc>
      </w:tr>
    </w:tbl>
    <w:p w14:paraId="0BCB2601" w14:textId="77777777" w:rsidR="008A68AD" w:rsidRDefault="008A68AD">
      <w:pPr>
        <w:spacing w:after="0"/>
      </w:pPr>
    </w:p>
    <w:p w14:paraId="0B7DB9D3" w14:textId="77777777" w:rsidR="008A68AD" w:rsidRDefault="00000000">
      <w:r>
        <w:t xml:space="preserve">Novonabavljena oprema odnosi se na kopirni uređaj Konica </w:t>
      </w:r>
      <w:proofErr w:type="spellStart"/>
      <w:r>
        <w:t>minolta</w:t>
      </w:r>
      <w:proofErr w:type="spellEnd"/>
      <w:r>
        <w:t xml:space="preserve"> 2.792,75 eura. </w:t>
      </w:r>
    </w:p>
    <w:p w14:paraId="714E95BD" w14:textId="77777777" w:rsidR="008A68AD" w:rsidRDefault="008A68AD"/>
    <w:p w14:paraId="6ED35570" w14:textId="77777777" w:rsidR="008A68A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3E28A5D1" w14:textId="77777777">
        <w:trPr>
          <w:cantSplit/>
        </w:trPr>
        <w:tc>
          <w:tcPr>
            <w:tcW w:w="700" w:type="dxa"/>
            <w:shd w:val="clear" w:color="auto" w:fill="E7F0F9"/>
            <w:tcMar>
              <w:top w:w="0" w:type="dxa"/>
              <w:bottom w:w="0" w:type="dxa"/>
            </w:tcMar>
            <w:vAlign w:val="center"/>
          </w:tcPr>
          <w:p w14:paraId="3C81AB8A"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E9EBB"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C3E5B"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0FB68"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299028"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8C4465" w14:textId="77777777" w:rsidR="008A68AD" w:rsidRDefault="00000000">
            <w:pPr>
              <w:keepNext/>
              <w:keepLines/>
              <w:spacing w:after="0" w:line="240" w:lineRule="auto"/>
              <w:jc w:val="center"/>
            </w:pPr>
            <w:r>
              <w:rPr>
                <w:b/>
                <w:sz w:val="18"/>
              </w:rPr>
              <w:t>Indeks (%)</w:t>
            </w:r>
          </w:p>
        </w:tc>
      </w:tr>
      <w:tr w:rsidR="008A68AD" w14:paraId="234B58C3" w14:textId="77777777">
        <w:trPr>
          <w:cantSplit/>
          <w:trHeight w:val="560"/>
        </w:trPr>
        <w:tc>
          <w:tcPr>
            <w:tcW w:w="700" w:type="dxa"/>
            <w:tcMar>
              <w:top w:w="0" w:type="dxa"/>
              <w:bottom w:w="0" w:type="dxa"/>
            </w:tcMar>
            <w:vAlign w:val="center"/>
          </w:tcPr>
          <w:p w14:paraId="386E1593" w14:textId="77777777" w:rsidR="008A68AD" w:rsidRDefault="00000000">
            <w:pPr>
              <w:keepNext/>
              <w:keepLines/>
              <w:spacing w:after="0" w:line="240" w:lineRule="auto"/>
            </w:pPr>
            <w:r>
              <w:rPr>
                <w:sz w:val="18"/>
              </w:rPr>
              <w:t>0227</w:t>
            </w:r>
          </w:p>
        </w:tc>
        <w:tc>
          <w:tcPr>
            <w:tcW w:w="3180" w:type="dxa"/>
            <w:tcMar>
              <w:top w:w="0" w:type="dxa"/>
              <w:bottom w:w="0" w:type="dxa"/>
            </w:tcMar>
            <w:vAlign w:val="center"/>
          </w:tcPr>
          <w:p w14:paraId="723E694A" w14:textId="77777777" w:rsidR="008A68A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5F5A2142" w14:textId="77777777" w:rsidR="008A68AD" w:rsidRDefault="00000000">
            <w:pPr>
              <w:keepNext/>
              <w:keepLines/>
              <w:spacing w:after="0" w:line="240" w:lineRule="auto"/>
            </w:pPr>
            <w:r>
              <w:rPr>
                <w:sz w:val="18"/>
              </w:rPr>
              <w:t>0227</w:t>
            </w:r>
          </w:p>
        </w:tc>
        <w:tc>
          <w:tcPr>
            <w:tcW w:w="1860" w:type="dxa"/>
            <w:tcMar>
              <w:top w:w="0" w:type="dxa"/>
              <w:bottom w:w="0" w:type="dxa"/>
            </w:tcMar>
            <w:vAlign w:val="center"/>
          </w:tcPr>
          <w:p w14:paraId="1FBAD80A" w14:textId="77777777" w:rsidR="008A68AD" w:rsidRDefault="00000000">
            <w:pPr>
              <w:keepNext/>
              <w:keepLines/>
              <w:spacing w:after="0" w:line="240" w:lineRule="auto"/>
              <w:jc w:val="right"/>
            </w:pPr>
            <w:r>
              <w:rPr>
                <w:sz w:val="18"/>
              </w:rPr>
              <w:t>345.851,46</w:t>
            </w:r>
          </w:p>
        </w:tc>
        <w:tc>
          <w:tcPr>
            <w:tcW w:w="1860" w:type="dxa"/>
            <w:tcMar>
              <w:top w:w="0" w:type="dxa"/>
              <w:bottom w:w="0" w:type="dxa"/>
            </w:tcMar>
            <w:vAlign w:val="center"/>
          </w:tcPr>
          <w:p w14:paraId="5DFEC329" w14:textId="77777777" w:rsidR="008A68AD" w:rsidRDefault="00000000">
            <w:pPr>
              <w:keepNext/>
              <w:keepLines/>
              <w:spacing w:after="0" w:line="240" w:lineRule="auto"/>
              <w:jc w:val="right"/>
            </w:pPr>
            <w:r>
              <w:rPr>
                <w:sz w:val="18"/>
              </w:rPr>
              <w:t>420.710,86</w:t>
            </w:r>
          </w:p>
        </w:tc>
        <w:tc>
          <w:tcPr>
            <w:tcW w:w="700" w:type="dxa"/>
            <w:tcMar>
              <w:top w:w="0" w:type="dxa"/>
              <w:bottom w:w="0" w:type="dxa"/>
            </w:tcMar>
            <w:vAlign w:val="center"/>
          </w:tcPr>
          <w:p w14:paraId="1191D955" w14:textId="77777777" w:rsidR="008A68AD" w:rsidRDefault="00000000">
            <w:pPr>
              <w:keepNext/>
              <w:keepLines/>
              <w:spacing w:after="0" w:line="240" w:lineRule="auto"/>
              <w:jc w:val="right"/>
            </w:pPr>
            <w:r>
              <w:rPr>
                <w:sz w:val="18"/>
              </w:rPr>
              <w:t>121,6</w:t>
            </w:r>
          </w:p>
        </w:tc>
      </w:tr>
    </w:tbl>
    <w:p w14:paraId="1C99043D" w14:textId="77777777" w:rsidR="008A68AD" w:rsidRDefault="008A68AD">
      <w:pPr>
        <w:spacing w:after="0"/>
      </w:pPr>
    </w:p>
    <w:p w14:paraId="35445201" w14:textId="77777777" w:rsidR="008A68AD" w:rsidRDefault="00000000">
      <w:r>
        <w:t>Novonabavljena oprema za Dječji vrtić Đurmanec i ostala oprema u iznosu od 77.197,43 eura.</w:t>
      </w:r>
    </w:p>
    <w:p w14:paraId="190AD2E6" w14:textId="77777777" w:rsidR="008A68AD" w:rsidRDefault="008A68AD"/>
    <w:p w14:paraId="4F496F8F" w14:textId="77777777" w:rsidR="008A68A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A9BEFAC" w14:textId="77777777">
        <w:trPr>
          <w:cantSplit/>
        </w:trPr>
        <w:tc>
          <w:tcPr>
            <w:tcW w:w="700" w:type="dxa"/>
            <w:shd w:val="clear" w:color="auto" w:fill="E7F0F9"/>
            <w:tcMar>
              <w:top w:w="0" w:type="dxa"/>
              <w:bottom w:w="0" w:type="dxa"/>
            </w:tcMar>
            <w:vAlign w:val="center"/>
          </w:tcPr>
          <w:p w14:paraId="4F49AF05"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CC2623"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FE5F5"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85A84A"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96193E"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532AC1" w14:textId="77777777" w:rsidR="008A68AD" w:rsidRDefault="00000000">
            <w:pPr>
              <w:keepNext/>
              <w:keepLines/>
              <w:spacing w:after="0" w:line="240" w:lineRule="auto"/>
              <w:jc w:val="center"/>
            </w:pPr>
            <w:r>
              <w:rPr>
                <w:b/>
                <w:sz w:val="18"/>
              </w:rPr>
              <w:t>Indeks (%)</w:t>
            </w:r>
          </w:p>
        </w:tc>
      </w:tr>
      <w:tr w:rsidR="008A68AD" w14:paraId="53FB1CB4" w14:textId="77777777">
        <w:trPr>
          <w:cantSplit/>
          <w:trHeight w:val="560"/>
        </w:trPr>
        <w:tc>
          <w:tcPr>
            <w:tcW w:w="700" w:type="dxa"/>
            <w:tcMar>
              <w:top w:w="0" w:type="dxa"/>
              <w:bottom w:w="0" w:type="dxa"/>
            </w:tcMar>
            <w:vAlign w:val="center"/>
          </w:tcPr>
          <w:p w14:paraId="7B469736" w14:textId="77777777" w:rsidR="008A68AD" w:rsidRDefault="00000000">
            <w:pPr>
              <w:keepNext/>
              <w:keepLines/>
              <w:spacing w:after="0" w:line="240" w:lineRule="auto"/>
            </w:pPr>
            <w:r>
              <w:rPr>
                <w:sz w:val="18"/>
              </w:rPr>
              <w:t>051</w:t>
            </w:r>
          </w:p>
        </w:tc>
        <w:tc>
          <w:tcPr>
            <w:tcW w:w="3180" w:type="dxa"/>
            <w:tcMar>
              <w:top w:w="0" w:type="dxa"/>
              <w:bottom w:w="0" w:type="dxa"/>
            </w:tcMar>
            <w:vAlign w:val="center"/>
          </w:tcPr>
          <w:p w14:paraId="5E23EAE0" w14:textId="77777777" w:rsidR="008A68AD"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22F681BF" w14:textId="77777777" w:rsidR="008A68AD" w:rsidRDefault="00000000">
            <w:pPr>
              <w:keepNext/>
              <w:keepLines/>
              <w:spacing w:after="0" w:line="240" w:lineRule="auto"/>
            </w:pPr>
            <w:r>
              <w:rPr>
                <w:sz w:val="18"/>
              </w:rPr>
              <w:t>051</w:t>
            </w:r>
          </w:p>
        </w:tc>
        <w:tc>
          <w:tcPr>
            <w:tcW w:w="1860" w:type="dxa"/>
            <w:tcMar>
              <w:top w:w="0" w:type="dxa"/>
              <w:bottom w:w="0" w:type="dxa"/>
            </w:tcMar>
            <w:vAlign w:val="center"/>
          </w:tcPr>
          <w:p w14:paraId="65DC4537" w14:textId="77777777" w:rsidR="008A68AD" w:rsidRDefault="00000000">
            <w:pPr>
              <w:keepNext/>
              <w:keepLines/>
              <w:spacing w:after="0" w:line="240" w:lineRule="auto"/>
              <w:jc w:val="right"/>
            </w:pPr>
            <w:r>
              <w:rPr>
                <w:sz w:val="18"/>
              </w:rPr>
              <w:t>0,00</w:t>
            </w:r>
          </w:p>
        </w:tc>
        <w:tc>
          <w:tcPr>
            <w:tcW w:w="1860" w:type="dxa"/>
            <w:tcMar>
              <w:top w:w="0" w:type="dxa"/>
              <w:bottom w:w="0" w:type="dxa"/>
            </w:tcMar>
            <w:vAlign w:val="center"/>
          </w:tcPr>
          <w:p w14:paraId="4E583E19" w14:textId="77777777" w:rsidR="008A68AD" w:rsidRDefault="00000000">
            <w:pPr>
              <w:keepNext/>
              <w:keepLines/>
              <w:spacing w:after="0" w:line="240" w:lineRule="auto"/>
              <w:jc w:val="right"/>
            </w:pPr>
            <w:r>
              <w:rPr>
                <w:sz w:val="18"/>
              </w:rPr>
              <w:t>1.115.665,99</w:t>
            </w:r>
          </w:p>
        </w:tc>
        <w:tc>
          <w:tcPr>
            <w:tcW w:w="700" w:type="dxa"/>
            <w:tcMar>
              <w:top w:w="0" w:type="dxa"/>
              <w:bottom w:w="0" w:type="dxa"/>
            </w:tcMar>
            <w:vAlign w:val="center"/>
          </w:tcPr>
          <w:p w14:paraId="2A532D3C" w14:textId="77777777" w:rsidR="008A68AD" w:rsidRDefault="00000000">
            <w:pPr>
              <w:keepNext/>
              <w:keepLines/>
              <w:spacing w:after="0" w:line="240" w:lineRule="auto"/>
              <w:jc w:val="right"/>
            </w:pPr>
            <w:r>
              <w:rPr>
                <w:sz w:val="18"/>
              </w:rPr>
              <w:t>-</w:t>
            </w:r>
          </w:p>
        </w:tc>
      </w:tr>
    </w:tbl>
    <w:p w14:paraId="63891149" w14:textId="77777777" w:rsidR="008A68AD" w:rsidRDefault="008A68AD">
      <w:pPr>
        <w:spacing w:after="0"/>
      </w:pPr>
    </w:p>
    <w:p w14:paraId="1C690CF1" w14:textId="77777777" w:rsidR="008A68AD" w:rsidRDefault="00000000">
      <w:r>
        <w:t xml:space="preserve">Odnosi se na izgradnju parkirališta kod željezničkog kolodvora PARK&amp;RIDE u iznosu od 248.967,97 eura i izgradnju područnog </w:t>
      </w:r>
      <w:proofErr w:type="spellStart"/>
      <w:r>
        <w:t>dječejg</w:t>
      </w:r>
      <w:proofErr w:type="spellEnd"/>
      <w:r>
        <w:t xml:space="preserve"> vrtića Đurmanec u iznosu od 866.698,02 eura.</w:t>
      </w:r>
    </w:p>
    <w:p w14:paraId="052230DA" w14:textId="77777777" w:rsidR="008A68AD" w:rsidRDefault="008A68AD"/>
    <w:p w14:paraId="0BB8D09F" w14:textId="77777777" w:rsidR="008A68A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5977C597" w14:textId="77777777">
        <w:trPr>
          <w:cantSplit/>
        </w:trPr>
        <w:tc>
          <w:tcPr>
            <w:tcW w:w="700" w:type="dxa"/>
            <w:shd w:val="clear" w:color="auto" w:fill="E7F0F9"/>
            <w:tcMar>
              <w:top w:w="0" w:type="dxa"/>
              <w:bottom w:w="0" w:type="dxa"/>
            </w:tcMar>
            <w:vAlign w:val="center"/>
          </w:tcPr>
          <w:p w14:paraId="4C282ACB"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FE8F14"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C3CA3C"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21CB8"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8465CE"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427B0E" w14:textId="77777777" w:rsidR="008A68AD" w:rsidRDefault="00000000">
            <w:pPr>
              <w:keepNext/>
              <w:keepLines/>
              <w:spacing w:after="0" w:line="240" w:lineRule="auto"/>
              <w:jc w:val="center"/>
            </w:pPr>
            <w:r>
              <w:rPr>
                <w:b/>
                <w:sz w:val="18"/>
              </w:rPr>
              <w:t>Indeks (%)</w:t>
            </w:r>
          </w:p>
        </w:tc>
      </w:tr>
      <w:tr w:rsidR="008A68AD" w14:paraId="185E203F" w14:textId="77777777">
        <w:trPr>
          <w:cantSplit/>
          <w:trHeight w:val="560"/>
        </w:trPr>
        <w:tc>
          <w:tcPr>
            <w:tcW w:w="700" w:type="dxa"/>
            <w:tcMar>
              <w:top w:w="0" w:type="dxa"/>
              <w:bottom w:w="0" w:type="dxa"/>
            </w:tcMar>
            <w:vAlign w:val="center"/>
          </w:tcPr>
          <w:p w14:paraId="62E41535" w14:textId="77777777" w:rsidR="008A68AD" w:rsidRDefault="00000000">
            <w:pPr>
              <w:keepNext/>
              <w:keepLines/>
              <w:spacing w:after="0" w:line="240" w:lineRule="auto"/>
            </w:pPr>
            <w:r>
              <w:rPr>
                <w:sz w:val="18"/>
              </w:rPr>
              <w:t>1</w:t>
            </w:r>
          </w:p>
        </w:tc>
        <w:tc>
          <w:tcPr>
            <w:tcW w:w="3180" w:type="dxa"/>
            <w:tcMar>
              <w:top w:w="0" w:type="dxa"/>
              <w:bottom w:w="0" w:type="dxa"/>
            </w:tcMar>
            <w:vAlign w:val="center"/>
          </w:tcPr>
          <w:p w14:paraId="630E8CE9" w14:textId="77777777" w:rsidR="008A68AD"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040ADBF" w14:textId="77777777" w:rsidR="008A68AD" w:rsidRDefault="00000000">
            <w:pPr>
              <w:keepNext/>
              <w:keepLines/>
              <w:spacing w:after="0" w:line="240" w:lineRule="auto"/>
            </w:pPr>
            <w:r>
              <w:rPr>
                <w:sz w:val="18"/>
              </w:rPr>
              <w:t>1</w:t>
            </w:r>
          </w:p>
        </w:tc>
        <w:tc>
          <w:tcPr>
            <w:tcW w:w="1860" w:type="dxa"/>
            <w:tcMar>
              <w:top w:w="0" w:type="dxa"/>
              <w:bottom w:w="0" w:type="dxa"/>
            </w:tcMar>
            <w:vAlign w:val="center"/>
          </w:tcPr>
          <w:p w14:paraId="0C564FD5" w14:textId="77777777" w:rsidR="008A68AD" w:rsidRDefault="00000000">
            <w:pPr>
              <w:keepNext/>
              <w:keepLines/>
              <w:spacing w:after="0" w:line="240" w:lineRule="auto"/>
              <w:jc w:val="right"/>
            </w:pPr>
            <w:r>
              <w:rPr>
                <w:sz w:val="18"/>
              </w:rPr>
              <w:t>778.876,29</w:t>
            </w:r>
          </w:p>
        </w:tc>
        <w:tc>
          <w:tcPr>
            <w:tcW w:w="1860" w:type="dxa"/>
            <w:tcMar>
              <w:top w:w="0" w:type="dxa"/>
              <w:bottom w:w="0" w:type="dxa"/>
            </w:tcMar>
            <w:vAlign w:val="center"/>
          </w:tcPr>
          <w:p w14:paraId="664150E1" w14:textId="77777777" w:rsidR="008A68AD" w:rsidRDefault="00000000">
            <w:pPr>
              <w:keepNext/>
              <w:keepLines/>
              <w:spacing w:after="0" w:line="240" w:lineRule="auto"/>
              <w:jc w:val="right"/>
            </w:pPr>
            <w:r>
              <w:rPr>
                <w:sz w:val="18"/>
              </w:rPr>
              <w:t>2.185.739,48</w:t>
            </w:r>
          </w:p>
        </w:tc>
        <w:tc>
          <w:tcPr>
            <w:tcW w:w="700" w:type="dxa"/>
            <w:tcMar>
              <w:top w:w="0" w:type="dxa"/>
              <w:bottom w:w="0" w:type="dxa"/>
            </w:tcMar>
            <w:vAlign w:val="center"/>
          </w:tcPr>
          <w:p w14:paraId="72C8B1E9" w14:textId="77777777" w:rsidR="008A68AD" w:rsidRDefault="00000000">
            <w:pPr>
              <w:keepNext/>
              <w:keepLines/>
              <w:spacing w:after="0" w:line="240" w:lineRule="auto"/>
              <w:jc w:val="right"/>
            </w:pPr>
            <w:r>
              <w:rPr>
                <w:sz w:val="18"/>
              </w:rPr>
              <w:t>280,6</w:t>
            </w:r>
          </w:p>
        </w:tc>
      </w:tr>
    </w:tbl>
    <w:p w14:paraId="6E07DA3D" w14:textId="77777777" w:rsidR="008A68AD" w:rsidRDefault="008A68AD">
      <w:pPr>
        <w:spacing w:after="0"/>
      </w:pPr>
    </w:p>
    <w:p w14:paraId="3E4C4FB2" w14:textId="77777777" w:rsidR="008A68AD" w:rsidRDefault="00000000">
      <w:r>
        <w:t>Povećanje financijske imovine u tekućem izvještajnom razdoblju odnosi se na  potraživanja prema ugovorima o dodjeli bespovratnih sredstava za izgradnju Područnog vrtića Đurmanec i Vatrogasnog doma u ukupnom iznosu od 1.820.063,53 eura.</w:t>
      </w:r>
    </w:p>
    <w:p w14:paraId="109A2B1F" w14:textId="77777777" w:rsidR="008A68AD" w:rsidRDefault="008A68AD"/>
    <w:p w14:paraId="0574F45F" w14:textId="77777777" w:rsidR="008A68AD"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56BA6D5E" w14:textId="77777777">
        <w:trPr>
          <w:cantSplit/>
        </w:trPr>
        <w:tc>
          <w:tcPr>
            <w:tcW w:w="700" w:type="dxa"/>
            <w:shd w:val="clear" w:color="auto" w:fill="E7F0F9"/>
            <w:tcMar>
              <w:top w:w="0" w:type="dxa"/>
              <w:bottom w:w="0" w:type="dxa"/>
            </w:tcMar>
            <w:vAlign w:val="center"/>
          </w:tcPr>
          <w:p w14:paraId="72CF8526"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33FC31"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EA12B"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59BF66"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10582F"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1402C0" w14:textId="77777777" w:rsidR="008A68AD" w:rsidRDefault="00000000">
            <w:pPr>
              <w:keepNext/>
              <w:keepLines/>
              <w:spacing w:after="0" w:line="240" w:lineRule="auto"/>
              <w:jc w:val="center"/>
            </w:pPr>
            <w:r>
              <w:rPr>
                <w:b/>
                <w:sz w:val="18"/>
              </w:rPr>
              <w:t>Indeks (%)</w:t>
            </w:r>
          </w:p>
        </w:tc>
      </w:tr>
      <w:tr w:rsidR="008A68AD" w14:paraId="569E33CC" w14:textId="77777777">
        <w:trPr>
          <w:cantSplit/>
          <w:trHeight w:val="560"/>
        </w:trPr>
        <w:tc>
          <w:tcPr>
            <w:tcW w:w="700" w:type="dxa"/>
            <w:tcMar>
              <w:top w:w="0" w:type="dxa"/>
              <w:bottom w:w="0" w:type="dxa"/>
            </w:tcMar>
            <w:vAlign w:val="center"/>
          </w:tcPr>
          <w:p w14:paraId="4902A576" w14:textId="77777777" w:rsidR="008A68AD" w:rsidRDefault="00000000">
            <w:pPr>
              <w:keepNext/>
              <w:keepLines/>
              <w:spacing w:after="0" w:line="240" w:lineRule="auto"/>
            </w:pPr>
            <w:r>
              <w:rPr>
                <w:sz w:val="18"/>
              </w:rPr>
              <w:t>1112</w:t>
            </w:r>
          </w:p>
        </w:tc>
        <w:tc>
          <w:tcPr>
            <w:tcW w:w="3180" w:type="dxa"/>
            <w:tcMar>
              <w:top w:w="0" w:type="dxa"/>
              <w:bottom w:w="0" w:type="dxa"/>
            </w:tcMar>
            <w:vAlign w:val="center"/>
          </w:tcPr>
          <w:p w14:paraId="05927271" w14:textId="77777777" w:rsidR="008A68AD"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5E3D12F8" w14:textId="77777777" w:rsidR="008A68AD" w:rsidRDefault="00000000">
            <w:pPr>
              <w:keepNext/>
              <w:keepLines/>
              <w:spacing w:after="0" w:line="240" w:lineRule="auto"/>
            </w:pPr>
            <w:r>
              <w:rPr>
                <w:sz w:val="18"/>
              </w:rPr>
              <w:t>1112</w:t>
            </w:r>
          </w:p>
        </w:tc>
        <w:tc>
          <w:tcPr>
            <w:tcW w:w="1860" w:type="dxa"/>
            <w:tcMar>
              <w:top w:w="0" w:type="dxa"/>
              <w:bottom w:w="0" w:type="dxa"/>
            </w:tcMar>
            <w:vAlign w:val="center"/>
          </w:tcPr>
          <w:p w14:paraId="680D9D97" w14:textId="77777777" w:rsidR="008A68AD" w:rsidRDefault="00000000">
            <w:pPr>
              <w:keepNext/>
              <w:keepLines/>
              <w:spacing w:after="0" w:line="240" w:lineRule="auto"/>
              <w:jc w:val="right"/>
            </w:pPr>
            <w:r>
              <w:rPr>
                <w:sz w:val="18"/>
              </w:rPr>
              <w:t>607.221,88</w:t>
            </w:r>
          </w:p>
        </w:tc>
        <w:tc>
          <w:tcPr>
            <w:tcW w:w="1860" w:type="dxa"/>
            <w:tcMar>
              <w:top w:w="0" w:type="dxa"/>
              <w:bottom w:w="0" w:type="dxa"/>
            </w:tcMar>
            <w:vAlign w:val="center"/>
          </w:tcPr>
          <w:p w14:paraId="6D63A077" w14:textId="77777777" w:rsidR="008A68AD" w:rsidRDefault="00000000">
            <w:pPr>
              <w:keepNext/>
              <w:keepLines/>
              <w:spacing w:after="0" w:line="240" w:lineRule="auto"/>
              <w:jc w:val="right"/>
            </w:pPr>
            <w:r>
              <w:rPr>
                <w:sz w:val="18"/>
              </w:rPr>
              <w:t>198.522,31</w:t>
            </w:r>
          </w:p>
        </w:tc>
        <w:tc>
          <w:tcPr>
            <w:tcW w:w="700" w:type="dxa"/>
            <w:tcMar>
              <w:top w:w="0" w:type="dxa"/>
              <w:bottom w:w="0" w:type="dxa"/>
            </w:tcMar>
            <w:vAlign w:val="center"/>
          </w:tcPr>
          <w:p w14:paraId="220FE3AD" w14:textId="77777777" w:rsidR="008A68AD" w:rsidRDefault="00000000">
            <w:pPr>
              <w:keepNext/>
              <w:keepLines/>
              <w:spacing w:after="0" w:line="240" w:lineRule="auto"/>
              <w:jc w:val="right"/>
            </w:pPr>
            <w:r>
              <w:rPr>
                <w:sz w:val="18"/>
              </w:rPr>
              <w:t>32,7</w:t>
            </w:r>
          </w:p>
        </w:tc>
      </w:tr>
    </w:tbl>
    <w:p w14:paraId="0E35EBAF" w14:textId="77777777" w:rsidR="008A68AD" w:rsidRDefault="008A68AD">
      <w:pPr>
        <w:spacing w:after="0"/>
      </w:pPr>
    </w:p>
    <w:p w14:paraId="459F527E" w14:textId="77777777" w:rsidR="008A68AD" w:rsidRDefault="00000000">
      <w:r>
        <w:t>U tekućem izvještajnom razdoblju na žiroračunu iznos sredstava je 198.522,31 eura zbog rasta odljeva sredstava a vezano za plaćanje troškova izgradnje područnog vrtića Đurmanec. </w:t>
      </w:r>
    </w:p>
    <w:p w14:paraId="0C2C9547" w14:textId="77777777" w:rsidR="008A68AD" w:rsidRDefault="008A68AD"/>
    <w:p w14:paraId="25676EAE" w14:textId="77777777" w:rsidR="008A68A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0133DFEA" w14:textId="77777777">
        <w:trPr>
          <w:cantSplit/>
        </w:trPr>
        <w:tc>
          <w:tcPr>
            <w:tcW w:w="700" w:type="dxa"/>
            <w:shd w:val="clear" w:color="auto" w:fill="E7F0F9"/>
            <w:tcMar>
              <w:top w:w="0" w:type="dxa"/>
              <w:bottom w:w="0" w:type="dxa"/>
            </w:tcMar>
            <w:vAlign w:val="center"/>
          </w:tcPr>
          <w:p w14:paraId="0C0DD14C"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22FA0C"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DF62FF"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592CD"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3D84DD"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1EC336" w14:textId="77777777" w:rsidR="008A68AD" w:rsidRDefault="00000000">
            <w:pPr>
              <w:keepNext/>
              <w:keepLines/>
              <w:spacing w:after="0" w:line="240" w:lineRule="auto"/>
              <w:jc w:val="center"/>
            </w:pPr>
            <w:r>
              <w:rPr>
                <w:b/>
                <w:sz w:val="18"/>
              </w:rPr>
              <w:t>Indeks (%)</w:t>
            </w:r>
          </w:p>
        </w:tc>
      </w:tr>
      <w:tr w:rsidR="008A68AD" w14:paraId="21D6DE65" w14:textId="77777777">
        <w:trPr>
          <w:cantSplit/>
          <w:trHeight w:val="560"/>
        </w:trPr>
        <w:tc>
          <w:tcPr>
            <w:tcW w:w="700" w:type="dxa"/>
            <w:tcMar>
              <w:top w:w="0" w:type="dxa"/>
              <w:bottom w:w="0" w:type="dxa"/>
            </w:tcMar>
            <w:vAlign w:val="center"/>
          </w:tcPr>
          <w:p w14:paraId="3E21B9B2" w14:textId="77777777" w:rsidR="008A68AD" w:rsidRDefault="00000000">
            <w:pPr>
              <w:keepNext/>
              <w:keepLines/>
              <w:spacing w:after="0" w:line="240" w:lineRule="auto"/>
            </w:pPr>
            <w:r>
              <w:rPr>
                <w:sz w:val="18"/>
              </w:rPr>
              <w:t>2</w:t>
            </w:r>
          </w:p>
        </w:tc>
        <w:tc>
          <w:tcPr>
            <w:tcW w:w="3180" w:type="dxa"/>
            <w:tcMar>
              <w:top w:w="0" w:type="dxa"/>
              <w:bottom w:w="0" w:type="dxa"/>
            </w:tcMar>
            <w:vAlign w:val="center"/>
          </w:tcPr>
          <w:p w14:paraId="2EDDC984" w14:textId="77777777" w:rsidR="008A68AD" w:rsidRDefault="00000000">
            <w:pPr>
              <w:keepNext/>
              <w:keepLines/>
              <w:spacing w:after="0" w:line="240" w:lineRule="auto"/>
            </w:pPr>
            <w:r>
              <w:rPr>
                <w:sz w:val="18"/>
              </w:rPr>
              <w:t>Obveze (šifre 23+24+25+26+27+29)</w:t>
            </w:r>
          </w:p>
        </w:tc>
        <w:tc>
          <w:tcPr>
            <w:tcW w:w="700" w:type="dxa"/>
            <w:tcMar>
              <w:top w:w="0" w:type="dxa"/>
              <w:bottom w:w="0" w:type="dxa"/>
            </w:tcMar>
            <w:vAlign w:val="center"/>
          </w:tcPr>
          <w:p w14:paraId="0D88A8D2" w14:textId="77777777" w:rsidR="008A68AD" w:rsidRDefault="00000000">
            <w:pPr>
              <w:keepNext/>
              <w:keepLines/>
              <w:spacing w:after="0" w:line="240" w:lineRule="auto"/>
            </w:pPr>
            <w:r>
              <w:rPr>
                <w:sz w:val="18"/>
              </w:rPr>
              <w:t>2</w:t>
            </w:r>
          </w:p>
        </w:tc>
        <w:tc>
          <w:tcPr>
            <w:tcW w:w="1860" w:type="dxa"/>
            <w:tcMar>
              <w:top w:w="0" w:type="dxa"/>
              <w:bottom w:w="0" w:type="dxa"/>
            </w:tcMar>
            <w:vAlign w:val="center"/>
          </w:tcPr>
          <w:p w14:paraId="4EC127ED" w14:textId="77777777" w:rsidR="008A68AD" w:rsidRDefault="00000000">
            <w:pPr>
              <w:keepNext/>
              <w:keepLines/>
              <w:spacing w:after="0" w:line="240" w:lineRule="auto"/>
              <w:jc w:val="right"/>
            </w:pPr>
            <w:r>
              <w:rPr>
                <w:sz w:val="18"/>
              </w:rPr>
              <w:t>273.991,90</w:t>
            </w:r>
          </w:p>
        </w:tc>
        <w:tc>
          <w:tcPr>
            <w:tcW w:w="1860" w:type="dxa"/>
            <w:tcMar>
              <w:top w:w="0" w:type="dxa"/>
              <w:bottom w:w="0" w:type="dxa"/>
            </w:tcMar>
            <w:vAlign w:val="center"/>
          </w:tcPr>
          <w:p w14:paraId="63258C4E" w14:textId="77777777" w:rsidR="008A68AD" w:rsidRDefault="00000000">
            <w:pPr>
              <w:keepNext/>
              <w:keepLines/>
              <w:spacing w:after="0" w:line="240" w:lineRule="auto"/>
              <w:jc w:val="right"/>
            </w:pPr>
            <w:r>
              <w:rPr>
                <w:sz w:val="18"/>
              </w:rPr>
              <w:t>637.420,56</w:t>
            </w:r>
          </w:p>
        </w:tc>
        <w:tc>
          <w:tcPr>
            <w:tcW w:w="700" w:type="dxa"/>
            <w:tcMar>
              <w:top w:w="0" w:type="dxa"/>
              <w:bottom w:w="0" w:type="dxa"/>
            </w:tcMar>
            <w:vAlign w:val="center"/>
          </w:tcPr>
          <w:p w14:paraId="32848B0A" w14:textId="77777777" w:rsidR="008A68AD" w:rsidRDefault="00000000">
            <w:pPr>
              <w:keepNext/>
              <w:keepLines/>
              <w:spacing w:after="0" w:line="240" w:lineRule="auto"/>
              <w:jc w:val="right"/>
            </w:pPr>
            <w:r>
              <w:rPr>
                <w:sz w:val="18"/>
              </w:rPr>
              <w:t>232,6</w:t>
            </w:r>
          </w:p>
        </w:tc>
      </w:tr>
    </w:tbl>
    <w:p w14:paraId="4B1E8169" w14:textId="77777777" w:rsidR="008A68AD" w:rsidRDefault="008A68AD">
      <w:pPr>
        <w:spacing w:after="0"/>
      </w:pPr>
    </w:p>
    <w:p w14:paraId="6C57863D" w14:textId="77777777" w:rsidR="008A68AD" w:rsidRDefault="00000000">
      <w:r>
        <w:t xml:space="preserve">Povećanje obveza u tekućem izvještajnom razdoblju odnosi se na obvezu prema </w:t>
      </w:r>
      <w:proofErr w:type="spellStart"/>
      <w:r>
        <w:t>kreditinim</w:t>
      </w:r>
      <w:proofErr w:type="spellEnd"/>
      <w:r>
        <w:t xml:space="preserve"> institucijama tj. obveza Općine Đurmanec za otplatu glavnice primljenog kredita u iznosu od 324. 568,04 eura za izgradnju Područnog vrtića Đurmanec.</w:t>
      </w:r>
    </w:p>
    <w:p w14:paraId="74C5BDFB" w14:textId="77777777" w:rsidR="008A68AD" w:rsidRDefault="008A68AD"/>
    <w:p w14:paraId="61162EB5" w14:textId="77777777" w:rsidR="008A68A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10BAACDB" w14:textId="77777777">
        <w:trPr>
          <w:cantSplit/>
        </w:trPr>
        <w:tc>
          <w:tcPr>
            <w:tcW w:w="700" w:type="dxa"/>
            <w:shd w:val="clear" w:color="auto" w:fill="E7F0F9"/>
            <w:tcMar>
              <w:top w:w="0" w:type="dxa"/>
              <w:bottom w:w="0" w:type="dxa"/>
            </w:tcMar>
            <w:vAlign w:val="center"/>
          </w:tcPr>
          <w:p w14:paraId="2B0ABE95"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3E1206"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65D5A"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78121F"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5C1397"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686A17" w14:textId="77777777" w:rsidR="008A68AD" w:rsidRDefault="00000000">
            <w:pPr>
              <w:keepNext/>
              <w:keepLines/>
              <w:spacing w:after="0" w:line="240" w:lineRule="auto"/>
              <w:jc w:val="center"/>
            </w:pPr>
            <w:r>
              <w:rPr>
                <w:b/>
                <w:sz w:val="18"/>
              </w:rPr>
              <w:t>Indeks (%)</w:t>
            </w:r>
          </w:p>
        </w:tc>
      </w:tr>
      <w:tr w:rsidR="008A68AD" w14:paraId="7FA7CE98" w14:textId="77777777">
        <w:trPr>
          <w:cantSplit/>
          <w:trHeight w:val="560"/>
        </w:trPr>
        <w:tc>
          <w:tcPr>
            <w:tcW w:w="700" w:type="dxa"/>
            <w:tcMar>
              <w:top w:w="0" w:type="dxa"/>
              <w:bottom w:w="0" w:type="dxa"/>
            </w:tcMar>
            <w:vAlign w:val="center"/>
          </w:tcPr>
          <w:p w14:paraId="6485FF62" w14:textId="77777777" w:rsidR="008A68AD" w:rsidRDefault="00000000">
            <w:pPr>
              <w:keepNext/>
              <w:keepLines/>
              <w:spacing w:after="0" w:line="240" w:lineRule="auto"/>
            </w:pPr>
            <w:r>
              <w:rPr>
                <w:sz w:val="18"/>
              </w:rPr>
              <w:t>922</w:t>
            </w:r>
          </w:p>
        </w:tc>
        <w:tc>
          <w:tcPr>
            <w:tcW w:w="3180" w:type="dxa"/>
            <w:tcMar>
              <w:top w:w="0" w:type="dxa"/>
              <w:bottom w:w="0" w:type="dxa"/>
            </w:tcMar>
            <w:vAlign w:val="center"/>
          </w:tcPr>
          <w:p w14:paraId="03A34ACA" w14:textId="77777777" w:rsidR="008A68AD"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A78E859" w14:textId="77777777" w:rsidR="008A68AD" w:rsidRDefault="00000000">
            <w:pPr>
              <w:keepNext/>
              <w:keepLines/>
              <w:spacing w:after="0" w:line="240" w:lineRule="auto"/>
            </w:pPr>
            <w:r>
              <w:rPr>
                <w:sz w:val="18"/>
              </w:rPr>
              <w:t>922</w:t>
            </w:r>
          </w:p>
        </w:tc>
        <w:tc>
          <w:tcPr>
            <w:tcW w:w="1860" w:type="dxa"/>
            <w:tcMar>
              <w:top w:w="0" w:type="dxa"/>
              <w:bottom w:w="0" w:type="dxa"/>
            </w:tcMar>
            <w:vAlign w:val="center"/>
          </w:tcPr>
          <w:p w14:paraId="7B766450" w14:textId="77777777" w:rsidR="008A68AD" w:rsidRDefault="00000000">
            <w:pPr>
              <w:keepNext/>
              <w:keepLines/>
              <w:spacing w:after="0" w:line="240" w:lineRule="auto"/>
              <w:jc w:val="right"/>
            </w:pPr>
            <w:r>
              <w:rPr>
                <w:sz w:val="18"/>
              </w:rPr>
              <w:t>486.934,99</w:t>
            </w:r>
          </w:p>
        </w:tc>
        <w:tc>
          <w:tcPr>
            <w:tcW w:w="1860" w:type="dxa"/>
            <w:tcMar>
              <w:top w:w="0" w:type="dxa"/>
              <w:bottom w:w="0" w:type="dxa"/>
            </w:tcMar>
            <w:vAlign w:val="center"/>
          </w:tcPr>
          <w:p w14:paraId="07F343EE" w14:textId="77777777" w:rsidR="008A68AD" w:rsidRDefault="00000000">
            <w:pPr>
              <w:keepNext/>
              <w:keepLines/>
              <w:spacing w:after="0" w:line="240" w:lineRule="auto"/>
              <w:jc w:val="right"/>
            </w:pPr>
            <w:r>
              <w:rPr>
                <w:sz w:val="18"/>
              </w:rPr>
              <w:t>107.438,33</w:t>
            </w:r>
          </w:p>
        </w:tc>
        <w:tc>
          <w:tcPr>
            <w:tcW w:w="700" w:type="dxa"/>
            <w:tcMar>
              <w:top w:w="0" w:type="dxa"/>
              <w:bottom w:w="0" w:type="dxa"/>
            </w:tcMar>
            <w:vAlign w:val="center"/>
          </w:tcPr>
          <w:p w14:paraId="1A81C679" w14:textId="77777777" w:rsidR="008A68AD" w:rsidRDefault="00000000">
            <w:pPr>
              <w:keepNext/>
              <w:keepLines/>
              <w:spacing w:after="0" w:line="240" w:lineRule="auto"/>
              <w:jc w:val="right"/>
            </w:pPr>
            <w:r>
              <w:rPr>
                <w:sz w:val="18"/>
              </w:rPr>
              <w:t>22,1</w:t>
            </w:r>
          </w:p>
        </w:tc>
      </w:tr>
    </w:tbl>
    <w:p w14:paraId="63AD97BA" w14:textId="77777777" w:rsidR="008A68AD" w:rsidRDefault="008A68AD">
      <w:pPr>
        <w:spacing w:after="0"/>
      </w:pPr>
    </w:p>
    <w:p w14:paraId="15A293D0" w14:textId="77777777" w:rsidR="008A68AD" w:rsidRDefault="00000000">
      <w:r>
        <w:t>Višak prihoda poslovanja na dan 31.12.2025. godine iznosi 5.374.556,96 eura, Višak prihoda poslovanja  ispravci iz prethodnih razdoblja iznosi 83.867,80 eura. Manjak prihoda poslovanja na dan 31.12.2025 godine iznosi 5.521.534,95 eura te Manjak prihoda od nefinancijske imovine iznosi 170.548,52 eura. </w:t>
      </w:r>
    </w:p>
    <w:p w14:paraId="190D52DB" w14:textId="77777777" w:rsidR="008A68AD" w:rsidRDefault="00000000">
      <w:r>
        <w:t>Odlukom Općinskog vijeća o raspodjeli rezultata u 2026. godini će se Manjak prihoda od poslovanja u iznosu od 5.350.986,43 eura pokriti Viškom prihoda poslovanja u iznosu od 5.458.424,76 eura što će rezultirati ukupnim viškom poslovanja u iznosu od 107.438,33 eura. </w:t>
      </w:r>
    </w:p>
    <w:p w14:paraId="2F304931" w14:textId="77777777" w:rsidR="008A68AD" w:rsidRDefault="00000000">
      <w:r>
        <w:t>Ostvareni višak na dan 31. prosinca 2025. godine u iznosu od 107.438,33 eura proizlazi iz slijedećih izvora: </w:t>
      </w:r>
    </w:p>
    <w:p w14:paraId="6A74A807" w14:textId="77777777" w:rsidR="008A68AD" w:rsidRDefault="00000000">
      <w:r>
        <w:t>11- Opći prihodi i primici u iznosu od 107.438,33 eura.</w:t>
      </w:r>
    </w:p>
    <w:p w14:paraId="185EFC79" w14:textId="77777777" w:rsidR="008A68AD" w:rsidRDefault="00000000">
      <w:r>
        <w:t> </w:t>
      </w:r>
    </w:p>
    <w:p w14:paraId="0F085EF7" w14:textId="77777777" w:rsidR="008A68AD" w:rsidRDefault="00000000">
      <w:r>
        <w:t> </w:t>
      </w:r>
    </w:p>
    <w:p w14:paraId="4F2FD543" w14:textId="77777777" w:rsidR="008A68AD" w:rsidRDefault="008A68AD"/>
    <w:p w14:paraId="791559A2" w14:textId="77777777" w:rsidR="008A68A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25982F65" w14:textId="77777777">
        <w:trPr>
          <w:cantSplit/>
        </w:trPr>
        <w:tc>
          <w:tcPr>
            <w:tcW w:w="700" w:type="dxa"/>
            <w:shd w:val="clear" w:color="auto" w:fill="E7F0F9"/>
            <w:tcMar>
              <w:top w:w="0" w:type="dxa"/>
              <w:bottom w:w="0" w:type="dxa"/>
            </w:tcMar>
            <w:vAlign w:val="center"/>
          </w:tcPr>
          <w:p w14:paraId="431C8414"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03C038"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1ECBB"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360E2"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787242"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C40247" w14:textId="77777777" w:rsidR="008A68AD" w:rsidRDefault="00000000">
            <w:pPr>
              <w:keepNext/>
              <w:keepLines/>
              <w:spacing w:after="0" w:line="240" w:lineRule="auto"/>
              <w:jc w:val="center"/>
            </w:pPr>
            <w:r>
              <w:rPr>
                <w:b/>
                <w:sz w:val="18"/>
              </w:rPr>
              <w:t>Indeks (%)</w:t>
            </w:r>
          </w:p>
        </w:tc>
      </w:tr>
      <w:tr w:rsidR="008A68AD" w14:paraId="3B1D119F" w14:textId="77777777">
        <w:trPr>
          <w:cantSplit/>
          <w:trHeight w:val="560"/>
        </w:trPr>
        <w:tc>
          <w:tcPr>
            <w:tcW w:w="700" w:type="dxa"/>
            <w:tcMar>
              <w:top w:w="0" w:type="dxa"/>
              <w:bottom w:w="0" w:type="dxa"/>
            </w:tcMar>
            <w:vAlign w:val="center"/>
          </w:tcPr>
          <w:p w14:paraId="5A5EED40" w14:textId="77777777" w:rsidR="008A68AD" w:rsidRDefault="00000000">
            <w:pPr>
              <w:keepNext/>
              <w:keepLines/>
              <w:spacing w:after="0" w:line="240" w:lineRule="auto"/>
            </w:pPr>
            <w:r>
              <w:rPr>
                <w:sz w:val="18"/>
              </w:rPr>
              <w:t>991</w:t>
            </w:r>
          </w:p>
        </w:tc>
        <w:tc>
          <w:tcPr>
            <w:tcW w:w="3180" w:type="dxa"/>
            <w:tcMar>
              <w:top w:w="0" w:type="dxa"/>
              <w:bottom w:w="0" w:type="dxa"/>
            </w:tcMar>
            <w:vAlign w:val="center"/>
          </w:tcPr>
          <w:p w14:paraId="06C09140" w14:textId="77777777" w:rsidR="008A68AD"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490E9B7" w14:textId="77777777" w:rsidR="008A68AD" w:rsidRDefault="00000000">
            <w:pPr>
              <w:keepNext/>
              <w:keepLines/>
              <w:spacing w:after="0" w:line="240" w:lineRule="auto"/>
            </w:pPr>
            <w:r>
              <w:rPr>
                <w:sz w:val="18"/>
              </w:rPr>
              <w:t>991</w:t>
            </w:r>
          </w:p>
        </w:tc>
        <w:tc>
          <w:tcPr>
            <w:tcW w:w="1860" w:type="dxa"/>
            <w:tcMar>
              <w:top w:w="0" w:type="dxa"/>
              <w:bottom w:w="0" w:type="dxa"/>
            </w:tcMar>
            <w:vAlign w:val="center"/>
          </w:tcPr>
          <w:p w14:paraId="6662E46D" w14:textId="77777777" w:rsidR="008A68AD" w:rsidRDefault="00000000">
            <w:pPr>
              <w:keepNext/>
              <w:keepLines/>
              <w:spacing w:after="0" w:line="240" w:lineRule="auto"/>
              <w:jc w:val="right"/>
            </w:pPr>
            <w:r>
              <w:rPr>
                <w:sz w:val="18"/>
              </w:rPr>
              <w:t>908.530,96</w:t>
            </w:r>
          </w:p>
        </w:tc>
        <w:tc>
          <w:tcPr>
            <w:tcW w:w="1860" w:type="dxa"/>
            <w:tcMar>
              <w:top w:w="0" w:type="dxa"/>
              <w:bottom w:w="0" w:type="dxa"/>
            </w:tcMar>
            <w:vAlign w:val="center"/>
          </w:tcPr>
          <w:p w14:paraId="7AE2065B" w14:textId="77777777" w:rsidR="008A68AD" w:rsidRDefault="00000000">
            <w:pPr>
              <w:keepNext/>
              <w:keepLines/>
              <w:spacing w:after="0" w:line="240" w:lineRule="auto"/>
              <w:jc w:val="right"/>
            </w:pPr>
            <w:r>
              <w:rPr>
                <w:sz w:val="18"/>
              </w:rPr>
              <w:t>1.274.871,58</w:t>
            </w:r>
          </w:p>
        </w:tc>
        <w:tc>
          <w:tcPr>
            <w:tcW w:w="700" w:type="dxa"/>
            <w:tcMar>
              <w:top w:w="0" w:type="dxa"/>
              <w:bottom w:w="0" w:type="dxa"/>
            </w:tcMar>
            <w:vAlign w:val="center"/>
          </w:tcPr>
          <w:p w14:paraId="4C1ACC51" w14:textId="77777777" w:rsidR="008A68AD" w:rsidRDefault="00000000">
            <w:pPr>
              <w:keepNext/>
              <w:keepLines/>
              <w:spacing w:after="0" w:line="240" w:lineRule="auto"/>
              <w:jc w:val="right"/>
            </w:pPr>
            <w:r>
              <w:rPr>
                <w:sz w:val="18"/>
              </w:rPr>
              <w:t>140,3</w:t>
            </w:r>
          </w:p>
        </w:tc>
      </w:tr>
    </w:tbl>
    <w:p w14:paraId="6539E490" w14:textId="77777777" w:rsidR="008A68AD" w:rsidRDefault="008A68AD">
      <w:pPr>
        <w:spacing w:after="0"/>
      </w:pPr>
    </w:p>
    <w:p w14:paraId="7902666A" w14:textId="5232D8A4" w:rsidR="008A68AD" w:rsidRDefault="00000000">
      <w:r>
        <w:t xml:space="preserve">          </w:t>
      </w:r>
      <w:r>
        <w:rPr>
          <w:b/>
        </w:rPr>
        <w:t xml:space="preserve">Odnosi se na </w:t>
      </w:r>
      <w:proofErr w:type="spellStart"/>
      <w:r>
        <w:rPr>
          <w:b/>
        </w:rPr>
        <w:t>izvanbilančne</w:t>
      </w:r>
      <w:proofErr w:type="spellEnd"/>
      <w:r>
        <w:rPr>
          <w:b/>
        </w:rPr>
        <w:t xml:space="preserve">  zapise u iznosu od</w:t>
      </w:r>
      <w:r w:rsidR="00745855">
        <w:rPr>
          <w:b/>
        </w:rPr>
        <w:t xml:space="preserve"> </w:t>
      </w:r>
      <w:r>
        <w:rPr>
          <w:b/>
        </w:rPr>
        <w:t>1.274.871,58 eura kako slijedi: </w:t>
      </w:r>
    </w:p>
    <w:p w14:paraId="6C1FE53E" w14:textId="77777777" w:rsidR="008A68AD" w:rsidRDefault="00000000">
      <w:r>
        <w:t> </w:t>
      </w:r>
    </w:p>
    <w:p w14:paraId="1EAA7BBA" w14:textId="77777777" w:rsidR="008A68AD" w:rsidRDefault="00000000">
      <w:r>
        <w:rPr>
          <w:b/>
        </w:rPr>
        <w:t>Instrumenti osiguranja plaćanja</w:t>
      </w:r>
      <w:r>
        <w:t>: Primljeni instrumenti plaćanja, koji predstavljaju potencijalna potraživanja općine Đurmanec:</w:t>
      </w:r>
    </w:p>
    <w:p w14:paraId="0D596052" w14:textId="77777777" w:rsidR="008A68AD" w:rsidRDefault="00000000">
      <w:pPr>
        <w:pStyle w:val="Odlomakpopisa"/>
        <w:numPr>
          <w:ilvl w:val="0"/>
          <w:numId w:val="1"/>
        </w:numPr>
      </w:pPr>
      <w:r>
        <w:t xml:space="preserve">        </w:t>
      </w:r>
      <w:proofErr w:type="spellStart"/>
      <w:r>
        <w:rPr>
          <w:b/>
        </w:rPr>
        <w:t>Geobim</w:t>
      </w:r>
      <w:proofErr w:type="spellEnd"/>
      <w:r>
        <w:rPr>
          <w:b/>
        </w:rPr>
        <w:t xml:space="preserve"> d.o.o.</w:t>
      </w:r>
      <w:r>
        <w:t xml:space="preserve">- sanacija klizišta na NC 2 u naselju </w:t>
      </w:r>
      <w:proofErr w:type="spellStart"/>
      <w:r>
        <w:t>Podbrezovica</w:t>
      </w:r>
      <w:proofErr w:type="spellEnd"/>
      <w:r>
        <w:t xml:space="preserve"> na području Općine Đurmanec -zadužnica OV-1391/2020 za otklanjanje nedostataka u jamstvenom roku datum izdavanja 20.01.2020. godine u iznosu od 6.636,14 eura, rok važnosti od 5 godina  -    </w:t>
      </w:r>
    </w:p>
    <w:p w14:paraId="38D0E3C9" w14:textId="77777777" w:rsidR="008A68AD" w:rsidRDefault="00000000">
      <w:pPr>
        <w:pStyle w:val="Odlomakpopisa"/>
        <w:numPr>
          <w:ilvl w:val="0"/>
          <w:numId w:val="1"/>
        </w:numPr>
      </w:pPr>
      <w:r>
        <w:t xml:space="preserve">  </w:t>
      </w:r>
      <w:r>
        <w:rPr>
          <w:b/>
        </w:rPr>
        <w:t>     </w:t>
      </w:r>
      <w:proofErr w:type="spellStart"/>
      <w:r>
        <w:rPr>
          <w:b/>
        </w:rPr>
        <w:t>The</w:t>
      </w:r>
      <w:proofErr w:type="spellEnd"/>
      <w:r>
        <w:rPr>
          <w:b/>
        </w:rPr>
        <w:t xml:space="preserve"> Design Plan d.o.o. Krapina</w:t>
      </w:r>
      <w:r>
        <w:t xml:space="preserve"> – provođenje stručnog nadzora nad radovima izgradnje i opremanje dječjeg vrtića u Đurmancu OV-1773/2020- datum izdavanja 06.04.2020. godine u iznosu od 6.636,14 eura</w:t>
      </w:r>
    </w:p>
    <w:p w14:paraId="40BF6020" w14:textId="77777777" w:rsidR="008A68AD" w:rsidRDefault="00000000">
      <w:pPr>
        <w:pStyle w:val="Odlomakpopisa"/>
        <w:numPr>
          <w:ilvl w:val="0"/>
          <w:numId w:val="1"/>
        </w:numPr>
      </w:pPr>
      <w:r>
        <w:t xml:space="preserve">       </w:t>
      </w:r>
      <w:proofErr w:type="spellStart"/>
      <w:r>
        <w:rPr>
          <w:b/>
        </w:rPr>
        <w:t>Alu</w:t>
      </w:r>
      <w:proofErr w:type="spellEnd"/>
      <w:r>
        <w:rPr>
          <w:b/>
        </w:rPr>
        <w:t xml:space="preserve"> Forma d.o.o. Zagreb</w:t>
      </w:r>
      <w:r>
        <w:t>- za uredno ispunjenje Ugovora o javnoj nabavi radova izgradnje dječjeg vrtića u Općini Đurmanec-garancija br. 4101033399 izdana 29.06.2021. godine u iznosu od 120.405,52 eura a vrijedi do 24.06.2026. godine </w:t>
      </w:r>
    </w:p>
    <w:p w14:paraId="08D777C1"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d.o.o.- Varaždin</w:t>
      </w:r>
      <w:r>
        <w:t>- jamstvo za otklanjanje nedostataka - izvođenje radova održavanja i asfaltiranja nerazvrstanih cesta u šest naselja na području općine Đurmanec izdana 18.09.2020 godine u iznosu od 8.626,98 eura. </w:t>
      </w:r>
    </w:p>
    <w:p w14:paraId="4D19EF92" w14:textId="77777777" w:rsidR="008A68AD" w:rsidRDefault="00000000">
      <w:pPr>
        <w:pStyle w:val="Odlomakpopisa"/>
        <w:numPr>
          <w:ilvl w:val="0"/>
          <w:numId w:val="1"/>
        </w:numPr>
      </w:pPr>
      <w:r>
        <w:t xml:space="preserve">      </w:t>
      </w:r>
      <w:r>
        <w:rPr>
          <w:b/>
        </w:rPr>
        <w:t>Hršak &amp; Hršak</w:t>
      </w:r>
      <w:r>
        <w:t xml:space="preserve"> – dobro ispunjenje ugovora -izrada projektne dokumentacije za izgradnju zgrade '' Kulturnog centra '' – izdana 04.01.2022. u iznosu od 6.636,14 eura   klasa:361-01/21-01/0005-OV-31/2022 rok važnosti do 30.06.2023.</w:t>
      </w:r>
    </w:p>
    <w:p w14:paraId="77088050" w14:textId="77777777" w:rsidR="008A68AD" w:rsidRDefault="00000000">
      <w:pPr>
        <w:pStyle w:val="Odlomakpopisa"/>
        <w:numPr>
          <w:ilvl w:val="0"/>
          <w:numId w:val="1"/>
        </w:numPr>
      </w:pPr>
      <w:r>
        <w:t xml:space="preserve">      </w:t>
      </w:r>
      <w:proofErr w:type="spellStart"/>
      <w:r>
        <w:rPr>
          <w:b/>
        </w:rPr>
        <w:t>Geobim</w:t>
      </w:r>
      <w:proofErr w:type="spellEnd"/>
      <w:r>
        <w:rPr>
          <w:b/>
        </w:rPr>
        <w:t xml:space="preserve"> d.o.o</w:t>
      </w:r>
      <w:r>
        <w:t xml:space="preserve">.-jamstvo za otklanjanje nedostataka-sanacija klizišta u naselju </w:t>
      </w:r>
      <w:proofErr w:type="spellStart"/>
      <w:r>
        <w:t>Putkovec</w:t>
      </w:r>
      <w:proofErr w:type="spellEnd"/>
      <w:r>
        <w:t xml:space="preserve"> izdana 22.04.2022-klasa:340-03/21-01/0031-ov-3425/2021 rok važnosti 14.09.2023. u iznosu od 6.636,14 eura.</w:t>
      </w:r>
    </w:p>
    <w:p w14:paraId="1C2F79D2"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d.d. </w:t>
      </w:r>
      <w:r>
        <w:t>– jamstvo za uredno ispunjenje ugovora- održavanje nerazvrstanih cesta- izdana 02.09.2022. u iznosu od 9.290,60 eura.</w:t>
      </w:r>
    </w:p>
    <w:p w14:paraId="64613166"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d.d. </w:t>
      </w:r>
      <w:r>
        <w:t>– jamstvo za otklanjanje nedostataka -izvođenje radova i asfaltiranje  nerazvrstanih cesta- rok važenja do 12.07.2027. godine u iznosu od 13.272,28 eura</w:t>
      </w:r>
    </w:p>
    <w:p w14:paraId="7FB0F429" w14:textId="77777777" w:rsidR="008A68AD" w:rsidRDefault="00000000">
      <w:pPr>
        <w:pStyle w:val="Odlomakpopisa"/>
        <w:numPr>
          <w:ilvl w:val="0"/>
          <w:numId w:val="1"/>
        </w:numPr>
      </w:pPr>
      <w:r>
        <w:t xml:space="preserve">        </w:t>
      </w:r>
      <w:r>
        <w:rPr>
          <w:b/>
        </w:rPr>
        <w:t>Hršak &amp; Hršak</w:t>
      </w:r>
      <w:r>
        <w:t xml:space="preserve"> – osiguranje od povrede ugovornih obveza 1212/2023 u iznosu od 10.000,00 eura</w:t>
      </w:r>
    </w:p>
    <w:p w14:paraId="4293CE7E" w14:textId="77777777" w:rsidR="008A68AD" w:rsidRDefault="00000000">
      <w:pPr>
        <w:pStyle w:val="Odlomakpopisa"/>
        <w:numPr>
          <w:ilvl w:val="0"/>
          <w:numId w:val="1"/>
        </w:numPr>
      </w:pPr>
      <w:r>
        <w:t xml:space="preserve">       </w:t>
      </w:r>
      <w:r>
        <w:rPr>
          <w:b/>
        </w:rPr>
        <w:t>Hršak &amp; Hršak</w:t>
      </w:r>
      <w:r>
        <w:t xml:space="preserve"> – osiguranje od povrede ugovornih obveza 1214/2023 u iznosu od 10.000,00 eura </w:t>
      </w:r>
    </w:p>
    <w:p w14:paraId="3B658C85" w14:textId="77777777" w:rsidR="008A68AD" w:rsidRDefault="00000000">
      <w:pPr>
        <w:pStyle w:val="Odlomakpopisa"/>
        <w:numPr>
          <w:ilvl w:val="0"/>
          <w:numId w:val="1"/>
        </w:numPr>
      </w:pPr>
      <w:r>
        <w:t xml:space="preserve">        </w:t>
      </w:r>
      <w:r>
        <w:rPr>
          <w:b/>
        </w:rPr>
        <w:t>Hršak &amp; Hršak</w:t>
      </w:r>
      <w:r>
        <w:t xml:space="preserve"> – osiguranje od povrede ugovornih obveza 1213/2023 u iznosu od 10.000,00 eura </w:t>
      </w:r>
    </w:p>
    <w:p w14:paraId="41CC8E80"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d.d</w:t>
      </w:r>
      <w:r>
        <w:t xml:space="preserve">. – jamstvo za otklanjanje nedostataka – sanacija nerazvrstanih cesta NC Posilovići u Prigorju izvođenje radova i asfaltiranje  nerazvrstanih cesta- OV-767/2023,OV-766/2023,OV-765/2023 u iznosu od 6.000,00 </w:t>
      </w:r>
      <w:proofErr w:type="spellStart"/>
      <w:r>
        <w:t>eur</w:t>
      </w:r>
      <w:proofErr w:type="spellEnd"/>
      <w:r>
        <w:t>-      </w:t>
      </w:r>
    </w:p>
    <w:p w14:paraId="5F83A994" w14:textId="77777777" w:rsidR="008A68AD" w:rsidRDefault="00000000">
      <w:pPr>
        <w:pStyle w:val="Odlomakpopisa"/>
        <w:numPr>
          <w:ilvl w:val="0"/>
          <w:numId w:val="1"/>
        </w:numPr>
      </w:pPr>
      <w:r>
        <w:lastRenderedPageBreak/>
        <w:t xml:space="preserve">        </w:t>
      </w:r>
      <w:proofErr w:type="spellStart"/>
      <w:r>
        <w:rPr>
          <w:b/>
        </w:rPr>
        <w:t>Colas</w:t>
      </w:r>
      <w:proofErr w:type="spellEnd"/>
      <w:r>
        <w:rPr>
          <w:b/>
        </w:rPr>
        <w:t xml:space="preserve"> Hrvatska d.d.</w:t>
      </w:r>
      <w:r>
        <w:t xml:space="preserve"> – jamstvo za otklanjanje nedostataka – sanacija nerazvrstanih cesta NC Pavlekovići u </w:t>
      </w:r>
      <w:proofErr w:type="spellStart"/>
      <w:r>
        <w:t>Hlevnici</w:t>
      </w:r>
      <w:proofErr w:type="spellEnd"/>
      <w:r>
        <w:t xml:space="preserve"> izvođenje radova i asfaltiranje  nerazvrstanih cesta- OV-215/2023,OV-216/2023,OV-219/2023 u iznosu od 6.000,00 eura</w:t>
      </w:r>
    </w:p>
    <w:p w14:paraId="590D6DE1"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d.d.</w:t>
      </w:r>
      <w:r>
        <w:t xml:space="preserve"> – jamstvo za otklanjanje nedostataka – sanacija nerazvrstanih cesta NC </w:t>
      </w:r>
      <w:proofErr w:type="spellStart"/>
      <w:r>
        <w:t>Priglazda</w:t>
      </w:r>
      <w:proofErr w:type="spellEnd"/>
      <w:r>
        <w:t xml:space="preserve">  u Đurmancu izvođenje radova i asfaltiranje  nerazvrstanih cesta- OV-768/2023,OV-769/2023,OV-217/2023, OV-218/2023 u iznosu od 5.000,00 eura-       </w:t>
      </w:r>
      <w:r>
        <w:rPr>
          <w:b/>
        </w:rPr>
        <w:t>Krakom d.o.o.</w:t>
      </w:r>
      <w:r>
        <w:t>- jamstvo za otklanjanje nedostataka- rekonstrukcija ceste NC12 prema OŠ i DV Đurmanec OV-2191/2023 u iznosu od 75.000,00 eura</w:t>
      </w:r>
    </w:p>
    <w:p w14:paraId="733D25C7" w14:textId="77777777" w:rsidR="008A68AD" w:rsidRDefault="00000000">
      <w:pPr>
        <w:pStyle w:val="Odlomakpopisa"/>
        <w:numPr>
          <w:ilvl w:val="0"/>
          <w:numId w:val="1"/>
        </w:numPr>
      </w:pPr>
      <w:r>
        <w:t xml:space="preserve">      </w:t>
      </w:r>
      <w:proofErr w:type="spellStart"/>
      <w:r>
        <w:rPr>
          <w:b/>
        </w:rPr>
        <w:t>Colas</w:t>
      </w:r>
      <w:proofErr w:type="spellEnd"/>
      <w:r>
        <w:rPr>
          <w:b/>
        </w:rPr>
        <w:t xml:space="preserve"> Hrvatska d.d.</w:t>
      </w:r>
      <w:r>
        <w:t xml:space="preserve"> – jamstvo za otklanjanje nedostataka – sanacija  16 nerazvrstanih cesta, izvođenje radova i asfaltiranje  nerazvrstanih cesta- KLASA:340-02/23-01/0024,OV-1266/2023 u iznosu od 150.000,00 eura</w:t>
      </w:r>
    </w:p>
    <w:p w14:paraId="0BDF49B8" w14:textId="77777777" w:rsidR="008A68AD" w:rsidRDefault="00000000">
      <w:pPr>
        <w:pStyle w:val="Odlomakpopisa"/>
        <w:numPr>
          <w:ilvl w:val="0"/>
          <w:numId w:val="1"/>
        </w:numPr>
      </w:pPr>
      <w:r>
        <w:t xml:space="preserve">    </w:t>
      </w:r>
      <w:r>
        <w:rPr>
          <w:b/>
        </w:rPr>
        <w:t xml:space="preserve">   Kolnik d.o.o. </w:t>
      </w:r>
      <w:r>
        <w:t>– jamstvo za dobro izvršenje proračuna –asfaltiranje  nerazvrstanih cesta – KLASA:-340-02/23-01/0141,OV-1773/2023 u iznosu od 10.000,00 eura</w:t>
      </w:r>
    </w:p>
    <w:p w14:paraId="101BC63A" w14:textId="77777777" w:rsidR="008A68AD" w:rsidRDefault="00000000">
      <w:pPr>
        <w:pStyle w:val="Odlomakpopisa"/>
        <w:numPr>
          <w:ilvl w:val="0"/>
          <w:numId w:val="1"/>
        </w:numPr>
      </w:pPr>
      <w:r>
        <w:t xml:space="preserve">       </w:t>
      </w:r>
      <w:r>
        <w:rPr>
          <w:b/>
        </w:rPr>
        <w:t>V&amp;B Graditeljstvo</w:t>
      </w:r>
      <w:r>
        <w:t xml:space="preserve"> – jamstvo za otklanjanje nedostataka – izgradnja i opremanje dječjeg igrališta u </w:t>
      </w:r>
      <w:proofErr w:type="spellStart"/>
      <w:r>
        <w:t>Ravninskom</w:t>
      </w:r>
      <w:proofErr w:type="spellEnd"/>
      <w:r>
        <w:t xml:space="preserve"> – KLASA: 302-01/21-01/0003. OV-2171/2023 </w:t>
      </w:r>
    </w:p>
    <w:p w14:paraId="14906342" w14:textId="77777777" w:rsidR="008A68AD" w:rsidRDefault="00000000">
      <w:pPr>
        <w:pStyle w:val="Odlomakpopisa"/>
        <w:numPr>
          <w:ilvl w:val="0"/>
          <w:numId w:val="1"/>
        </w:numPr>
      </w:pPr>
      <w:r>
        <w:t xml:space="preserve">        </w:t>
      </w:r>
      <w:r>
        <w:rPr>
          <w:b/>
        </w:rPr>
        <w:t>Trans Grad Lež d.o.o</w:t>
      </w:r>
      <w:r>
        <w:t>. – jamstvo za uredno izvršenje ugovora – izgradnja potpornog zida uz prilaznu cestu na mjesnom groblju – KLASA:363-01/24-01/020,OV-2420/2024</w:t>
      </w:r>
    </w:p>
    <w:p w14:paraId="023C99B2" w14:textId="77777777" w:rsidR="008A68AD" w:rsidRDefault="00000000">
      <w:pPr>
        <w:pStyle w:val="Odlomakpopisa"/>
        <w:numPr>
          <w:ilvl w:val="0"/>
          <w:numId w:val="1"/>
        </w:numPr>
      </w:pPr>
      <w:r>
        <w:rPr>
          <w:b/>
        </w:rPr>
        <w:t>ZRK</w:t>
      </w:r>
      <w:r>
        <w:t xml:space="preserve"> - jamstvo za dobro ispunjenje ugovora  - OV-946/2025 i OV-8805/2024</w:t>
      </w:r>
    </w:p>
    <w:p w14:paraId="69E0F669" w14:textId="77777777" w:rsidR="008A68AD" w:rsidRDefault="00000000">
      <w:pPr>
        <w:pStyle w:val="Odlomakpopisa"/>
        <w:numPr>
          <w:ilvl w:val="0"/>
          <w:numId w:val="1"/>
        </w:numPr>
      </w:pPr>
      <w:r>
        <w:rPr>
          <w:b/>
        </w:rPr>
        <w:t>Hršak &amp; Hršak</w:t>
      </w:r>
      <w:r>
        <w:t xml:space="preserve"> - jamstvo za uredno ispunjenje ugovora - KLASA: 361-01/25-01/0003, OV-5472/2025</w:t>
      </w:r>
    </w:p>
    <w:p w14:paraId="765A158D" w14:textId="77777777" w:rsidR="008A68AD" w:rsidRDefault="00000000">
      <w:pPr>
        <w:pStyle w:val="Odlomakpopisa"/>
        <w:numPr>
          <w:ilvl w:val="0"/>
          <w:numId w:val="1"/>
        </w:numPr>
      </w:pPr>
      <w:r>
        <w:rPr>
          <w:b/>
        </w:rPr>
        <w:t>KAJ-LUX d.o.o</w:t>
      </w:r>
      <w:r>
        <w:t>. - jamstvo za uredno ispunjenje ugovora - bankovna garancija br. 2504004357</w:t>
      </w:r>
    </w:p>
    <w:p w14:paraId="78F9B948" w14:textId="77777777" w:rsidR="008A68AD" w:rsidRDefault="00000000">
      <w:pPr>
        <w:pStyle w:val="Odlomakpopisa"/>
        <w:numPr>
          <w:ilvl w:val="0"/>
          <w:numId w:val="1"/>
        </w:numPr>
      </w:pPr>
      <w:r>
        <w:rPr>
          <w:b/>
        </w:rPr>
        <w:t xml:space="preserve">THE DESIGN PLAN d.o.o. </w:t>
      </w:r>
      <w:r>
        <w:t>bjanko zadužnica za uredno ispunjenje ugovora KLASA: 351-01/24-01/0003, OV-2078/2025</w:t>
      </w:r>
    </w:p>
    <w:p w14:paraId="1F45F120" w14:textId="77777777" w:rsidR="008A68AD" w:rsidRDefault="00000000">
      <w:pPr>
        <w:pStyle w:val="Odlomakpopisa"/>
        <w:numPr>
          <w:ilvl w:val="0"/>
          <w:numId w:val="1"/>
        </w:numPr>
      </w:pPr>
      <w:r>
        <w:rPr>
          <w:b/>
        </w:rPr>
        <w:t>Hršak &amp; Hršak d.o.o.</w:t>
      </w:r>
      <w:r>
        <w:t xml:space="preserve"> - bjanko zadužnica za uredno ispunjenje ugovora OV-2077/2025</w:t>
      </w:r>
    </w:p>
    <w:p w14:paraId="594016BD" w14:textId="77777777" w:rsidR="008A68AD" w:rsidRDefault="00000000">
      <w:pPr>
        <w:pStyle w:val="Odlomakpopisa"/>
        <w:numPr>
          <w:ilvl w:val="0"/>
          <w:numId w:val="1"/>
        </w:numPr>
      </w:pPr>
      <w:r>
        <w:rPr>
          <w:b/>
        </w:rPr>
        <w:t>GMT</w:t>
      </w:r>
      <w:r>
        <w:t xml:space="preserve"> - jamstvo za otklanjanje nedostataka u jamstvenom roku OV-3192/2025</w:t>
      </w:r>
    </w:p>
    <w:p w14:paraId="0AB540C2" w14:textId="77777777" w:rsidR="008A68AD" w:rsidRDefault="00000000">
      <w:pPr>
        <w:pStyle w:val="Odlomakpopisa"/>
        <w:numPr>
          <w:ilvl w:val="0"/>
          <w:numId w:val="1"/>
        </w:numPr>
      </w:pPr>
      <w:r>
        <w:rPr>
          <w:b/>
        </w:rPr>
        <w:t>GEOBIM d.o.o</w:t>
      </w:r>
      <w:r>
        <w:t>. - jamstvo za ozbiljnost ponude OV-8354/2024</w:t>
      </w:r>
    </w:p>
    <w:p w14:paraId="6681FBC3" w14:textId="77777777" w:rsidR="008A68AD" w:rsidRDefault="00000000">
      <w:pPr>
        <w:pStyle w:val="Odlomakpopisa"/>
        <w:numPr>
          <w:ilvl w:val="0"/>
          <w:numId w:val="1"/>
        </w:numPr>
      </w:pPr>
      <w:r>
        <w:rPr>
          <w:b/>
        </w:rPr>
        <w:t xml:space="preserve">GMT </w:t>
      </w:r>
      <w:r>
        <w:t>- jamstvo za otklanjanje nedostataka u jamstvenom roku OV-8183/2025</w:t>
      </w:r>
    </w:p>
    <w:p w14:paraId="23A444E7" w14:textId="77777777" w:rsidR="008A68AD" w:rsidRDefault="00000000">
      <w:pPr>
        <w:pStyle w:val="Odlomakpopisa"/>
        <w:numPr>
          <w:ilvl w:val="0"/>
          <w:numId w:val="1"/>
        </w:numPr>
      </w:pPr>
      <w:r>
        <w:rPr>
          <w:b/>
        </w:rPr>
        <w:t>TRANS GRAD LEŽ</w:t>
      </w:r>
      <w:r>
        <w:t xml:space="preserve"> - jamstvo za otklanjanje nedostataka u jamstvenom roku - OV-2418/2024</w:t>
      </w:r>
    </w:p>
    <w:p w14:paraId="6FF41C52" w14:textId="77777777" w:rsidR="008A68AD" w:rsidRDefault="00000000">
      <w:pPr>
        <w:pStyle w:val="Odlomakpopisa"/>
        <w:numPr>
          <w:ilvl w:val="0"/>
          <w:numId w:val="1"/>
        </w:numPr>
      </w:pPr>
      <w:r>
        <w:rPr>
          <w:b/>
        </w:rPr>
        <w:t>KRAKOM d.o.o</w:t>
      </w:r>
      <w:r>
        <w:t>. - jamstvo za otklanjanje nedostataka u jamstvenom roku - OV-2135/2024</w:t>
      </w:r>
    </w:p>
    <w:p w14:paraId="02EF5DCB" w14:textId="77777777" w:rsidR="008A68AD" w:rsidRDefault="00000000">
      <w:pPr>
        <w:pStyle w:val="Odlomakpopisa"/>
        <w:numPr>
          <w:ilvl w:val="0"/>
          <w:numId w:val="1"/>
        </w:numPr>
      </w:pPr>
      <w:r>
        <w:rPr>
          <w:b/>
        </w:rPr>
        <w:t>COLAS d.d</w:t>
      </w:r>
      <w:r>
        <w:t>. - jamstvo za otklanjanje nedostataka u jamstvenom roku - OV-1348/2024</w:t>
      </w:r>
    </w:p>
    <w:p w14:paraId="33EDECB8" w14:textId="77777777" w:rsidR="008A68AD" w:rsidRDefault="00000000">
      <w:r>
        <w:t> </w:t>
      </w:r>
    </w:p>
    <w:p w14:paraId="499F1C9F" w14:textId="77777777" w:rsidR="008A68AD" w:rsidRDefault="00000000">
      <w:r>
        <w:rPr>
          <w:b/>
        </w:rPr>
        <w:t>                 Izdani instrumenti plaćanja:</w:t>
      </w:r>
    </w:p>
    <w:p w14:paraId="7819DF11" w14:textId="77777777" w:rsidR="008A68AD" w:rsidRDefault="00000000">
      <w:pPr>
        <w:pStyle w:val="Odlomakpopisa"/>
        <w:numPr>
          <w:ilvl w:val="0"/>
          <w:numId w:val="2"/>
        </w:numPr>
      </w:pPr>
      <w:r>
        <w:rPr>
          <w:b/>
        </w:rPr>
        <w:t>MRRFEU</w:t>
      </w:r>
      <w:r>
        <w:t>- uređenje dječjih  igrališta na  području Općine Đurmanec. Datum izdavanja 14.12.2018. godine – rok važnosti 31.03.2020. godine - izdana bjanko zadužnica na iznos od 13.272,28 eura.</w:t>
      </w:r>
    </w:p>
    <w:p w14:paraId="138F912E" w14:textId="77777777" w:rsidR="008A68AD" w:rsidRDefault="00000000">
      <w:pPr>
        <w:pStyle w:val="Odlomakpopisa"/>
        <w:numPr>
          <w:ilvl w:val="0"/>
          <w:numId w:val="2"/>
        </w:numPr>
      </w:pPr>
      <w:r>
        <w:rPr>
          <w:b/>
        </w:rPr>
        <w:t>FOND ZA ZAŠTITU OKOLIŠA I ENERGETSKU UČINKOVOTOST</w:t>
      </w:r>
      <w:r>
        <w:t>- nabava spremnika za odvojeno prikupljanje otpada, datum izdavanja 23.07.2018. godine, rok važnosti 31.12.2019. godine, izdana Bjanko zadužnica na iznos od 26.545,56 eura.</w:t>
      </w:r>
    </w:p>
    <w:p w14:paraId="05C14AE3" w14:textId="77777777" w:rsidR="008A68AD" w:rsidRDefault="00000000">
      <w:pPr>
        <w:pStyle w:val="Odlomakpopisa"/>
        <w:numPr>
          <w:ilvl w:val="0"/>
          <w:numId w:val="2"/>
        </w:numPr>
      </w:pPr>
      <w:r>
        <w:rPr>
          <w:b/>
        </w:rPr>
        <w:t xml:space="preserve">MRRFEU </w:t>
      </w:r>
      <w:r>
        <w:t>– sufinanciranje projekata infrastrukture na području Općine Đurmanec. Datum izdavanja 8.9.2023. godine, izdana bjanko zadužnica u iznosu od 10.000,00 eura.</w:t>
      </w:r>
    </w:p>
    <w:p w14:paraId="63628A47" w14:textId="77777777" w:rsidR="008A68AD" w:rsidRDefault="00000000">
      <w:pPr>
        <w:pStyle w:val="Odlomakpopisa"/>
        <w:numPr>
          <w:ilvl w:val="0"/>
          <w:numId w:val="2"/>
        </w:numPr>
      </w:pPr>
      <w:r>
        <w:rPr>
          <w:b/>
        </w:rPr>
        <w:lastRenderedPageBreak/>
        <w:t xml:space="preserve">MRRFEU </w:t>
      </w:r>
      <w:r>
        <w:t>–sufinanciranje projekata infrastrukture na području Općine Đurmanec. Datum izdavanja 21.12.2023. godine, izdana bjanko zadužnica u iznosu od 75.000,00 eura.</w:t>
      </w:r>
    </w:p>
    <w:p w14:paraId="565FBF40" w14:textId="77777777" w:rsidR="008A68AD" w:rsidRDefault="00000000">
      <w:pPr>
        <w:pStyle w:val="Odlomakpopisa"/>
        <w:numPr>
          <w:ilvl w:val="0"/>
          <w:numId w:val="2"/>
        </w:numPr>
      </w:pPr>
      <w:r>
        <w:rPr>
          <w:b/>
        </w:rPr>
        <w:t>MRRFEU</w:t>
      </w:r>
      <w:r>
        <w:t xml:space="preserve"> – izgradnja dječjeg vrtića, datum izdavanja 27.12.2021. godine, rok važnosti 31.12.2023. godine, izdana bjanko zadužnica u iznosu od 26.545,56 eura.</w:t>
      </w:r>
    </w:p>
    <w:p w14:paraId="3238E4F3" w14:textId="77777777" w:rsidR="008A68AD" w:rsidRDefault="00000000">
      <w:pPr>
        <w:pStyle w:val="Odlomakpopisa"/>
        <w:numPr>
          <w:ilvl w:val="0"/>
          <w:numId w:val="2"/>
        </w:numPr>
      </w:pPr>
      <w:r>
        <w:rPr>
          <w:b/>
        </w:rPr>
        <w:t>MRFUU</w:t>
      </w:r>
      <w:r>
        <w:t>— održavanje  nerazvrstanih cesta na području Općine Đurmanec. Datum izdavanja 17.05.2022. godine, rok važnosti 31.12.2024. godine, izdana bjanko zadužnica u iznosu od 79.633,68 eura.</w:t>
      </w:r>
    </w:p>
    <w:p w14:paraId="4BB40AEE" w14:textId="77777777" w:rsidR="008A68AD" w:rsidRDefault="00000000">
      <w:pPr>
        <w:pStyle w:val="Odlomakpopisa"/>
        <w:numPr>
          <w:ilvl w:val="0"/>
          <w:numId w:val="2"/>
        </w:numPr>
      </w:pPr>
      <w:r>
        <w:rPr>
          <w:b/>
        </w:rPr>
        <w:t>MRFUU</w:t>
      </w:r>
      <w:r>
        <w:t>— održavanje  nerazvrstanih cesta na području Općine Đurmanec. Datum izdavanja 29.03.2021. godine, izdana bjanko zadužnica u iznosu od 66.361,40 eura.</w:t>
      </w:r>
    </w:p>
    <w:p w14:paraId="55141F55" w14:textId="77777777" w:rsidR="008A68AD" w:rsidRDefault="00000000">
      <w:pPr>
        <w:pStyle w:val="Odlomakpopisa"/>
        <w:numPr>
          <w:ilvl w:val="0"/>
          <w:numId w:val="2"/>
        </w:numPr>
      </w:pPr>
      <w:r>
        <w:rPr>
          <w:b/>
        </w:rPr>
        <w:t>MRRFEU</w:t>
      </w:r>
      <w:r>
        <w:t>- održavanje nerazvrstanih cesta .datum izdavanja 24.04.2024. godine izdana bjanko zadužnica u iznosu od 75.000,00 eura.</w:t>
      </w:r>
    </w:p>
    <w:p w14:paraId="0002D5AD" w14:textId="77777777" w:rsidR="008A68AD" w:rsidRDefault="00000000">
      <w:pPr>
        <w:pStyle w:val="Odlomakpopisa"/>
        <w:numPr>
          <w:ilvl w:val="0"/>
          <w:numId w:val="2"/>
        </w:numPr>
      </w:pPr>
      <w:r>
        <w:rPr>
          <w:b/>
        </w:rPr>
        <w:t>MRRFEU</w:t>
      </w:r>
      <w:r>
        <w:t xml:space="preserve"> - sufinanciranje projekata infrastrukture u JLS na brdsko-planinskim područjima. Datum izdavanja: 17.06.2025. u iznosu od 75.000,00 eura. </w:t>
      </w:r>
    </w:p>
    <w:p w14:paraId="07CC0081" w14:textId="77777777" w:rsidR="008A68AD" w:rsidRDefault="00000000">
      <w:pPr>
        <w:pStyle w:val="Odlomakpopisa"/>
        <w:numPr>
          <w:ilvl w:val="0"/>
          <w:numId w:val="2"/>
        </w:numPr>
      </w:pPr>
      <w:r>
        <w:rPr>
          <w:b/>
        </w:rPr>
        <w:t>MRRFEU</w:t>
      </w:r>
      <w:r>
        <w:t xml:space="preserve"> - sufinanciranje projekata infrastrukture u JLS na brdsko- planinskim područjima. Datum izdavanja: 19.04.2024. u iznosu od 75.000,00 eura. </w:t>
      </w:r>
    </w:p>
    <w:p w14:paraId="383C0040" w14:textId="77777777" w:rsidR="008A68AD" w:rsidRDefault="00000000">
      <w:r>
        <w:t> </w:t>
      </w:r>
    </w:p>
    <w:p w14:paraId="70E25F13" w14:textId="77777777" w:rsidR="008A68AD" w:rsidRDefault="00000000">
      <w:r>
        <w:t> </w:t>
      </w:r>
    </w:p>
    <w:p w14:paraId="37665C1B" w14:textId="77777777" w:rsidR="008A68AD" w:rsidRDefault="00000000">
      <w:r>
        <w:t> </w:t>
      </w:r>
    </w:p>
    <w:p w14:paraId="6CE8498E" w14:textId="77777777" w:rsidR="008A68AD" w:rsidRDefault="008A68AD"/>
    <w:p w14:paraId="265AACF2" w14:textId="77777777" w:rsidR="008A68A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29FD4A94" w14:textId="77777777">
        <w:trPr>
          <w:cantSplit/>
        </w:trPr>
        <w:tc>
          <w:tcPr>
            <w:tcW w:w="700" w:type="dxa"/>
            <w:shd w:val="clear" w:color="auto" w:fill="E7F0F9"/>
            <w:tcMar>
              <w:top w:w="0" w:type="dxa"/>
              <w:bottom w:w="0" w:type="dxa"/>
            </w:tcMar>
            <w:vAlign w:val="center"/>
          </w:tcPr>
          <w:p w14:paraId="7FA98A2A"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266DB0"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AB94D"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399EF"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25534B"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F94C9F" w14:textId="77777777" w:rsidR="008A68AD" w:rsidRDefault="00000000">
            <w:pPr>
              <w:keepNext/>
              <w:keepLines/>
              <w:spacing w:after="0" w:line="240" w:lineRule="auto"/>
              <w:jc w:val="center"/>
            </w:pPr>
            <w:r>
              <w:rPr>
                <w:b/>
                <w:sz w:val="18"/>
              </w:rPr>
              <w:t>Indeks (%)</w:t>
            </w:r>
          </w:p>
        </w:tc>
      </w:tr>
      <w:tr w:rsidR="008A68AD" w14:paraId="497B33C7" w14:textId="77777777">
        <w:trPr>
          <w:cantSplit/>
          <w:trHeight w:val="560"/>
        </w:trPr>
        <w:tc>
          <w:tcPr>
            <w:tcW w:w="700" w:type="dxa"/>
            <w:tcMar>
              <w:top w:w="0" w:type="dxa"/>
              <w:bottom w:w="0" w:type="dxa"/>
            </w:tcMar>
            <w:vAlign w:val="center"/>
          </w:tcPr>
          <w:p w14:paraId="7522C8EF" w14:textId="77777777" w:rsidR="008A68AD" w:rsidRDefault="00000000">
            <w:pPr>
              <w:keepNext/>
              <w:keepLines/>
              <w:spacing w:after="0" w:line="240" w:lineRule="auto"/>
            </w:pPr>
            <w:r>
              <w:rPr>
                <w:sz w:val="18"/>
              </w:rPr>
              <w:t>dio 16</w:t>
            </w:r>
          </w:p>
        </w:tc>
        <w:tc>
          <w:tcPr>
            <w:tcW w:w="3180" w:type="dxa"/>
            <w:tcMar>
              <w:top w:w="0" w:type="dxa"/>
              <w:bottom w:w="0" w:type="dxa"/>
            </w:tcMar>
            <w:vAlign w:val="center"/>
          </w:tcPr>
          <w:p w14:paraId="5283695E" w14:textId="77777777" w:rsidR="008A68AD"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166E0E66" w14:textId="77777777" w:rsidR="008A68AD" w:rsidRDefault="00000000">
            <w:pPr>
              <w:keepNext/>
              <w:keepLines/>
              <w:spacing w:after="0" w:line="240" w:lineRule="auto"/>
            </w:pPr>
            <w:r>
              <w:rPr>
                <w:sz w:val="18"/>
              </w:rPr>
              <w:t>dio 16 D</w:t>
            </w:r>
          </w:p>
        </w:tc>
        <w:tc>
          <w:tcPr>
            <w:tcW w:w="1860" w:type="dxa"/>
            <w:tcMar>
              <w:top w:w="0" w:type="dxa"/>
              <w:bottom w:w="0" w:type="dxa"/>
            </w:tcMar>
            <w:vAlign w:val="center"/>
          </w:tcPr>
          <w:p w14:paraId="172B0AF7" w14:textId="77777777" w:rsidR="008A68AD" w:rsidRDefault="00000000">
            <w:pPr>
              <w:keepNext/>
              <w:keepLines/>
              <w:spacing w:after="0" w:line="240" w:lineRule="auto"/>
              <w:jc w:val="right"/>
            </w:pPr>
            <w:r>
              <w:rPr>
                <w:sz w:val="18"/>
              </w:rPr>
              <w:t>29.193,57</w:t>
            </w:r>
          </w:p>
        </w:tc>
        <w:tc>
          <w:tcPr>
            <w:tcW w:w="1860" w:type="dxa"/>
            <w:tcMar>
              <w:top w:w="0" w:type="dxa"/>
              <w:bottom w:w="0" w:type="dxa"/>
            </w:tcMar>
            <w:vAlign w:val="center"/>
          </w:tcPr>
          <w:p w14:paraId="69506A23" w14:textId="77777777" w:rsidR="008A68AD" w:rsidRDefault="00000000">
            <w:pPr>
              <w:keepNext/>
              <w:keepLines/>
              <w:spacing w:after="0" w:line="240" w:lineRule="auto"/>
              <w:jc w:val="right"/>
            </w:pPr>
            <w:r>
              <w:rPr>
                <w:sz w:val="18"/>
              </w:rPr>
              <w:t>23.399,97</w:t>
            </w:r>
          </w:p>
        </w:tc>
        <w:tc>
          <w:tcPr>
            <w:tcW w:w="700" w:type="dxa"/>
            <w:tcMar>
              <w:top w:w="0" w:type="dxa"/>
              <w:bottom w:w="0" w:type="dxa"/>
            </w:tcMar>
            <w:vAlign w:val="center"/>
          </w:tcPr>
          <w:p w14:paraId="4D04BAB3" w14:textId="77777777" w:rsidR="008A68AD" w:rsidRDefault="00000000">
            <w:pPr>
              <w:keepNext/>
              <w:keepLines/>
              <w:spacing w:after="0" w:line="240" w:lineRule="auto"/>
              <w:jc w:val="right"/>
            </w:pPr>
            <w:r>
              <w:rPr>
                <w:sz w:val="18"/>
              </w:rPr>
              <w:t>80,2</w:t>
            </w:r>
          </w:p>
        </w:tc>
      </w:tr>
    </w:tbl>
    <w:p w14:paraId="167E2F77" w14:textId="77777777" w:rsidR="008A68AD" w:rsidRDefault="008A68AD">
      <w:pPr>
        <w:spacing w:after="0"/>
      </w:pPr>
    </w:p>
    <w:p w14:paraId="01EF975D" w14:textId="77777777" w:rsidR="008A68AD" w:rsidRDefault="00000000">
      <w:r>
        <w:t>Potraživanja u tekućem izvještajnom razdoblju odnosi se na potraživanja za komunalnu naknadu u iznosu od 19.616,72 eura, poreze prema specifikaciji porezne uprave u iznosu od 7. 743,00 eura, potraživanja od Općine Jesenje i Petrovsko za sufinanciranje poslova komunalnog i poljoprivrednog redara u iznosu od 5.300,86 eura i potraživanja za godišnju grobnu naknadu u iznosu od 319,77 eura .</w:t>
      </w:r>
    </w:p>
    <w:p w14:paraId="5F8E87ED" w14:textId="77777777" w:rsidR="008A68AD" w:rsidRDefault="008A68AD"/>
    <w:p w14:paraId="7A017154" w14:textId="77777777" w:rsidR="008A68A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6C9432CE" w14:textId="77777777">
        <w:trPr>
          <w:cantSplit/>
        </w:trPr>
        <w:tc>
          <w:tcPr>
            <w:tcW w:w="700" w:type="dxa"/>
            <w:shd w:val="clear" w:color="auto" w:fill="E7F0F9"/>
            <w:tcMar>
              <w:top w:w="0" w:type="dxa"/>
              <w:bottom w:w="0" w:type="dxa"/>
            </w:tcMar>
            <w:vAlign w:val="center"/>
          </w:tcPr>
          <w:p w14:paraId="24659961"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B9ED6F"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6BB4D"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C5C1B" w14:textId="77777777" w:rsidR="008A68A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C63733" w14:textId="77777777" w:rsidR="008A68A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406CA1" w14:textId="77777777" w:rsidR="008A68AD" w:rsidRDefault="00000000">
            <w:pPr>
              <w:keepNext/>
              <w:keepLines/>
              <w:spacing w:after="0" w:line="240" w:lineRule="auto"/>
              <w:jc w:val="center"/>
            </w:pPr>
            <w:r>
              <w:rPr>
                <w:b/>
                <w:sz w:val="18"/>
              </w:rPr>
              <w:t>Indeks (%)</w:t>
            </w:r>
          </w:p>
        </w:tc>
      </w:tr>
      <w:tr w:rsidR="008A68AD" w14:paraId="240071F7" w14:textId="77777777">
        <w:trPr>
          <w:cantSplit/>
          <w:trHeight w:val="560"/>
        </w:trPr>
        <w:tc>
          <w:tcPr>
            <w:tcW w:w="700" w:type="dxa"/>
            <w:tcMar>
              <w:top w:w="0" w:type="dxa"/>
              <w:bottom w:w="0" w:type="dxa"/>
            </w:tcMar>
            <w:vAlign w:val="center"/>
          </w:tcPr>
          <w:p w14:paraId="0C6DEC45" w14:textId="77777777" w:rsidR="008A68AD" w:rsidRDefault="00000000">
            <w:pPr>
              <w:keepNext/>
              <w:keepLines/>
              <w:spacing w:after="0" w:line="240" w:lineRule="auto"/>
            </w:pPr>
            <w:r>
              <w:rPr>
                <w:sz w:val="18"/>
              </w:rPr>
              <w:t>dio 16</w:t>
            </w:r>
          </w:p>
        </w:tc>
        <w:tc>
          <w:tcPr>
            <w:tcW w:w="3180" w:type="dxa"/>
            <w:tcMar>
              <w:top w:w="0" w:type="dxa"/>
              <w:bottom w:w="0" w:type="dxa"/>
            </w:tcMar>
            <w:vAlign w:val="center"/>
          </w:tcPr>
          <w:p w14:paraId="700DC80A" w14:textId="77777777" w:rsidR="008A68AD"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5BC01194" w14:textId="77777777" w:rsidR="008A68AD" w:rsidRDefault="00000000">
            <w:pPr>
              <w:keepNext/>
              <w:keepLines/>
              <w:spacing w:after="0" w:line="240" w:lineRule="auto"/>
            </w:pPr>
            <w:r>
              <w:rPr>
                <w:sz w:val="18"/>
              </w:rPr>
              <w:t>dio 16 N</w:t>
            </w:r>
          </w:p>
        </w:tc>
        <w:tc>
          <w:tcPr>
            <w:tcW w:w="1860" w:type="dxa"/>
            <w:tcMar>
              <w:top w:w="0" w:type="dxa"/>
              <w:bottom w:w="0" w:type="dxa"/>
            </w:tcMar>
            <w:vAlign w:val="center"/>
          </w:tcPr>
          <w:p w14:paraId="726F54F9" w14:textId="77777777" w:rsidR="008A68AD" w:rsidRDefault="00000000">
            <w:pPr>
              <w:keepNext/>
              <w:keepLines/>
              <w:spacing w:after="0" w:line="240" w:lineRule="auto"/>
              <w:jc w:val="right"/>
            </w:pPr>
            <w:r>
              <w:rPr>
                <w:sz w:val="18"/>
              </w:rPr>
              <w:t>42.644,24</w:t>
            </w:r>
          </w:p>
        </w:tc>
        <w:tc>
          <w:tcPr>
            <w:tcW w:w="1860" w:type="dxa"/>
            <w:tcMar>
              <w:top w:w="0" w:type="dxa"/>
              <w:bottom w:w="0" w:type="dxa"/>
            </w:tcMar>
            <w:vAlign w:val="center"/>
          </w:tcPr>
          <w:p w14:paraId="341BB81D" w14:textId="77777777" w:rsidR="008A68AD" w:rsidRDefault="00000000">
            <w:pPr>
              <w:keepNext/>
              <w:keepLines/>
              <w:spacing w:after="0" w:line="240" w:lineRule="auto"/>
              <w:jc w:val="right"/>
            </w:pPr>
            <w:r>
              <w:rPr>
                <w:sz w:val="18"/>
              </w:rPr>
              <w:t>1.857.756,40</w:t>
            </w:r>
          </w:p>
        </w:tc>
        <w:tc>
          <w:tcPr>
            <w:tcW w:w="700" w:type="dxa"/>
            <w:tcMar>
              <w:top w:w="0" w:type="dxa"/>
              <w:bottom w:w="0" w:type="dxa"/>
            </w:tcMar>
            <w:vAlign w:val="center"/>
          </w:tcPr>
          <w:p w14:paraId="2672FA7E" w14:textId="77777777" w:rsidR="008A68AD" w:rsidRDefault="00000000">
            <w:pPr>
              <w:keepNext/>
              <w:keepLines/>
              <w:spacing w:after="0" w:line="240" w:lineRule="auto"/>
              <w:jc w:val="right"/>
            </w:pPr>
            <w:r>
              <w:rPr>
                <w:sz w:val="18"/>
              </w:rPr>
              <w:t>4356,4</w:t>
            </w:r>
          </w:p>
        </w:tc>
      </w:tr>
    </w:tbl>
    <w:p w14:paraId="4020E16E" w14:textId="77777777" w:rsidR="008A68AD" w:rsidRDefault="008A68AD">
      <w:pPr>
        <w:spacing w:after="0"/>
      </w:pPr>
    </w:p>
    <w:p w14:paraId="4875047D" w14:textId="77777777" w:rsidR="008A68AD" w:rsidRDefault="00000000">
      <w:r>
        <w:t xml:space="preserve">Potraživanja se odnose na potpisane ugovore o dodjeli bespovratnih sredstava a za izgradnju Područnog dječjeg vrtića </w:t>
      </w:r>
      <w:proofErr w:type="spellStart"/>
      <w:r>
        <w:t>Đurmanecu</w:t>
      </w:r>
      <w:proofErr w:type="spellEnd"/>
      <w:r>
        <w:t xml:space="preserve"> iznosu od 544.694,40 eura i izgradnju vatrogasnog doma u iznosu od 1.275.369,42 eura.</w:t>
      </w:r>
    </w:p>
    <w:p w14:paraId="4C3A0CD8" w14:textId="77777777" w:rsidR="008A68AD" w:rsidRDefault="008A68AD"/>
    <w:p w14:paraId="6A0BA7B6" w14:textId="77777777" w:rsidR="008A68AD" w:rsidRDefault="00000000">
      <w:pPr>
        <w:keepNext/>
        <w:spacing w:line="240" w:lineRule="auto"/>
        <w:jc w:val="center"/>
      </w:pPr>
      <w:r>
        <w:rPr>
          <w:b/>
          <w:sz w:val="28"/>
        </w:rPr>
        <w:t>Promjene u vrijednosti i obujmu imovine i obveza</w:t>
      </w:r>
    </w:p>
    <w:p w14:paraId="5C2DEAE0" w14:textId="77777777" w:rsidR="008A68A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2AE92FD2" w14:textId="77777777">
        <w:trPr>
          <w:cantSplit/>
        </w:trPr>
        <w:tc>
          <w:tcPr>
            <w:tcW w:w="700" w:type="dxa"/>
            <w:shd w:val="clear" w:color="auto" w:fill="E7F0F9"/>
            <w:tcMar>
              <w:top w:w="0" w:type="dxa"/>
              <w:bottom w:w="0" w:type="dxa"/>
            </w:tcMar>
            <w:vAlign w:val="center"/>
          </w:tcPr>
          <w:p w14:paraId="68987395"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96FDA9"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E10C4"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5F6E9" w14:textId="77777777" w:rsidR="008A68A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7E1BF6" w14:textId="77777777" w:rsidR="008A68A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F03ABF8" w14:textId="77777777" w:rsidR="008A68AD" w:rsidRDefault="00000000">
            <w:pPr>
              <w:keepNext/>
              <w:keepLines/>
              <w:spacing w:after="0" w:line="240" w:lineRule="auto"/>
              <w:jc w:val="center"/>
            </w:pPr>
            <w:r>
              <w:rPr>
                <w:b/>
                <w:sz w:val="18"/>
              </w:rPr>
              <w:t>Indeks (%)</w:t>
            </w:r>
          </w:p>
        </w:tc>
      </w:tr>
      <w:tr w:rsidR="008A68AD" w14:paraId="7DDFFAC8" w14:textId="77777777">
        <w:trPr>
          <w:cantSplit/>
          <w:trHeight w:val="560"/>
        </w:trPr>
        <w:tc>
          <w:tcPr>
            <w:tcW w:w="700" w:type="dxa"/>
            <w:tcMar>
              <w:top w:w="0" w:type="dxa"/>
              <w:bottom w:w="0" w:type="dxa"/>
            </w:tcMar>
            <w:vAlign w:val="center"/>
          </w:tcPr>
          <w:p w14:paraId="4EDC6640" w14:textId="77777777" w:rsidR="008A68AD" w:rsidRDefault="008A68AD">
            <w:pPr>
              <w:keepNext/>
              <w:keepLines/>
              <w:spacing w:after="0" w:line="240" w:lineRule="auto"/>
            </w:pPr>
          </w:p>
        </w:tc>
        <w:tc>
          <w:tcPr>
            <w:tcW w:w="3180" w:type="dxa"/>
            <w:tcMar>
              <w:top w:w="0" w:type="dxa"/>
              <w:bottom w:w="0" w:type="dxa"/>
            </w:tcMar>
            <w:vAlign w:val="center"/>
          </w:tcPr>
          <w:p w14:paraId="784B92B8" w14:textId="77777777" w:rsidR="008A68AD"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06488526" w14:textId="77777777" w:rsidR="008A68AD" w:rsidRDefault="00000000">
            <w:pPr>
              <w:keepNext/>
              <w:keepLines/>
              <w:spacing w:after="0" w:line="240" w:lineRule="auto"/>
            </w:pPr>
            <w:r>
              <w:rPr>
                <w:sz w:val="18"/>
              </w:rPr>
              <w:t>P014</w:t>
            </w:r>
          </w:p>
        </w:tc>
        <w:tc>
          <w:tcPr>
            <w:tcW w:w="1860" w:type="dxa"/>
            <w:tcMar>
              <w:top w:w="0" w:type="dxa"/>
              <w:bottom w:w="0" w:type="dxa"/>
            </w:tcMar>
            <w:vAlign w:val="center"/>
          </w:tcPr>
          <w:p w14:paraId="2728B04A" w14:textId="77777777" w:rsidR="008A68AD" w:rsidRDefault="00000000">
            <w:pPr>
              <w:keepNext/>
              <w:keepLines/>
              <w:spacing w:after="0" w:line="240" w:lineRule="auto"/>
              <w:jc w:val="right"/>
            </w:pPr>
            <w:r>
              <w:rPr>
                <w:sz w:val="18"/>
              </w:rPr>
              <w:t>0,00</w:t>
            </w:r>
          </w:p>
        </w:tc>
        <w:tc>
          <w:tcPr>
            <w:tcW w:w="1860" w:type="dxa"/>
            <w:tcMar>
              <w:top w:w="0" w:type="dxa"/>
              <w:bottom w:w="0" w:type="dxa"/>
            </w:tcMar>
            <w:vAlign w:val="center"/>
          </w:tcPr>
          <w:p w14:paraId="5EFFC42C" w14:textId="77777777" w:rsidR="008A68AD" w:rsidRDefault="00000000">
            <w:pPr>
              <w:keepNext/>
              <w:keepLines/>
              <w:spacing w:after="0" w:line="240" w:lineRule="auto"/>
              <w:jc w:val="right"/>
            </w:pPr>
            <w:r>
              <w:rPr>
                <w:sz w:val="18"/>
              </w:rPr>
              <w:t>8.338,02</w:t>
            </w:r>
          </w:p>
        </w:tc>
        <w:tc>
          <w:tcPr>
            <w:tcW w:w="700" w:type="dxa"/>
            <w:tcMar>
              <w:top w:w="0" w:type="dxa"/>
              <w:bottom w:w="0" w:type="dxa"/>
            </w:tcMar>
            <w:vAlign w:val="center"/>
          </w:tcPr>
          <w:p w14:paraId="1515BC28" w14:textId="77777777" w:rsidR="008A68AD" w:rsidRDefault="00000000">
            <w:pPr>
              <w:keepNext/>
              <w:keepLines/>
              <w:spacing w:after="0" w:line="240" w:lineRule="auto"/>
              <w:jc w:val="right"/>
            </w:pPr>
            <w:r>
              <w:rPr>
                <w:sz w:val="18"/>
              </w:rPr>
              <w:t>-</w:t>
            </w:r>
          </w:p>
        </w:tc>
      </w:tr>
    </w:tbl>
    <w:p w14:paraId="14A4C9F6" w14:textId="77777777" w:rsidR="008A68AD" w:rsidRDefault="008A68AD">
      <w:pPr>
        <w:spacing w:after="0"/>
      </w:pPr>
    </w:p>
    <w:p w14:paraId="10E4AD39" w14:textId="77777777" w:rsidR="008A68AD" w:rsidRDefault="00000000">
      <w:r>
        <w:t>Smanjenje  potraživanja za prihode poslovanja u iznosu od 8.338,02 eura odnosi se na otpis dospjelih potraživanja za komunalnu naknadu.</w:t>
      </w:r>
    </w:p>
    <w:p w14:paraId="2FD628CB" w14:textId="77777777" w:rsidR="008A68AD" w:rsidRDefault="008A68AD"/>
    <w:p w14:paraId="45E7B95B" w14:textId="77777777" w:rsidR="008A68A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A68AD" w14:paraId="44DCF379" w14:textId="77777777">
        <w:trPr>
          <w:cantSplit/>
        </w:trPr>
        <w:tc>
          <w:tcPr>
            <w:tcW w:w="700" w:type="dxa"/>
            <w:shd w:val="clear" w:color="auto" w:fill="E7F0F9"/>
            <w:tcMar>
              <w:top w:w="0" w:type="dxa"/>
              <w:bottom w:w="0" w:type="dxa"/>
            </w:tcMar>
            <w:vAlign w:val="center"/>
          </w:tcPr>
          <w:p w14:paraId="65BEA814"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43072B"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6D8C8"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75A89" w14:textId="77777777" w:rsidR="008A68A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08E022" w14:textId="77777777" w:rsidR="008A68A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D8B5230" w14:textId="77777777" w:rsidR="008A68AD" w:rsidRDefault="00000000">
            <w:pPr>
              <w:keepNext/>
              <w:keepLines/>
              <w:spacing w:after="0" w:line="240" w:lineRule="auto"/>
              <w:jc w:val="center"/>
            </w:pPr>
            <w:r>
              <w:rPr>
                <w:b/>
                <w:sz w:val="18"/>
              </w:rPr>
              <w:t>Indeks (%)</w:t>
            </w:r>
          </w:p>
        </w:tc>
      </w:tr>
      <w:tr w:rsidR="008A68AD" w14:paraId="520BCD3D" w14:textId="77777777">
        <w:trPr>
          <w:cantSplit/>
          <w:trHeight w:val="560"/>
        </w:trPr>
        <w:tc>
          <w:tcPr>
            <w:tcW w:w="700" w:type="dxa"/>
            <w:tcMar>
              <w:top w:w="0" w:type="dxa"/>
              <w:bottom w:w="0" w:type="dxa"/>
            </w:tcMar>
            <w:vAlign w:val="center"/>
          </w:tcPr>
          <w:p w14:paraId="6B754258" w14:textId="77777777" w:rsidR="008A68AD" w:rsidRDefault="00000000">
            <w:pPr>
              <w:keepNext/>
              <w:keepLines/>
              <w:spacing w:after="0" w:line="240" w:lineRule="auto"/>
            </w:pPr>
            <w:r>
              <w:rPr>
                <w:sz w:val="18"/>
              </w:rPr>
              <w:t>91512</w:t>
            </w:r>
          </w:p>
        </w:tc>
        <w:tc>
          <w:tcPr>
            <w:tcW w:w="3180" w:type="dxa"/>
            <w:tcMar>
              <w:top w:w="0" w:type="dxa"/>
              <w:bottom w:w="0" w:type="dxa"/>
            </w:tcMar>
            <w:vAlign w:val="center"/>
          </w:tcPr>
          <w:p w14:paraId="0C7F1E90" w14:textId="77777777" w:rsidR="008A68AD"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03C41FB5" w14:textId="77777777" w:rsidR="008A68AD" w:rsidRDefault="00000000">
            <w:pPr>
              <w:keepNext/>
              <w:keepLines/>
              <w:spacing w:after="0" w:line="240" w:lineRule="auto"/>
            </w:pPr>
            <w:r>
              <w:rPr>
                <w:sz w:val="18"/>
              </w:rPr>
              <w:t>91512</w:t>
            </w:r>
          </w:p>
        </w:tc>
        <w:tc>
          <w:tcPr>
            <w:tcW w:w="1860" w:type="dxa"/>
            <w:tcMar>
              <w:top w:w="0" w:type="dxa"/>
              <w:bottom w:w="0" w:type="dxa"/>
            </w:tcMar>
            <w:vAlign w:val="center"/>
          </w:tcPr>
          <w:p w14:paraId="1601085F" w14:textId="77777777" w:rsidR="008A68AD" w:rsidRDefault="00000000">
            <w:pPr>
              <w:keepNext/>
              <w:keepLines/>
              <w:spacing w:after="0" w:line="240" w:lineRule="auto"/>
              <w:jc w:val="right"/>
            </w:pPr>
            <w:r>
              <w:rPr>
                <w:sz w:val="18"/>
              </w:rPr>
              <w:t>29.000,00</w:t>
            </w:r>
          </w:p>
        </w:tc>
        <w:tc>
          <w:tcPr>
            <w:tcW w:w="1860" w:type="dxa"/>
            <w:tcMar>
              <w:top w:w="0" w:type="dxa"/>
              <w:bottom w:w="0" w:type="dxa"/>
            </w:tcMar>
            <w:vAlign w:val="center"/>
          </w:tcPr>
          <w:p w14:paraId="40AADF08" w14:textId="77777777" w:rsidR="008A68AD" w:rsidRDefault="00000000">
            <w:pPr>
              <w:keepNext/>
              <w:keepLines/>
              <w:spacing w:after="0" w:line="240" w:lineRule="auto"/>
              <w:jc w:val="right"/>
            </w:pPr>
            <w:r>
              <w:rPr>
                <w:sz w:val="18"/>
              </w:rPr>
              <w:t>0,00</w:t>
            </w:r>
          </w:p>
        </w:tc>
        <w:tc>
          <w:tcPr>
            <w:tcW w:w="700" w:type="dxa"/>
            <w:tcMar>
              <w:top w:w="0" w:type="dxa"/>
              <w:bottom w:w="0" w:type="dxa"/>
            </w:tcMar>
            <w:vAlign w:val="center"/>
          </w:tcPr>
          <w:p w14:paraId="763B0A6C" w14:textId="77777777" w:rsidR="008A68AD" w:rsidRDefault="00000000">
            <w:pPr>
              <w:keepNext/>
              <w:keepLines/>
              <w:spacing w:after="0" w:line="240" w:lineRule="auto"/>
              <w:jc w:val="right"/>
            </w:pPr>
            <w:r>
              <w:rPr>
                <w:sz w:val="18"/>
              </w:rPr>
              <w:t>0</w:t>
            </w:r>
          </w:p>
        </w:tc>
      </w:tr>
    </w:tbl>
    <w:p w14:paraId="29CD8EAE" w14:textId="77777777" w:rsidR="008A68AD" w:rsidRDefault="008A68AD">
      <w:pPr>
        <w:spacing w:after="0"/>
      </w:pPr>
    </w:p>
    <w:p w14:paraId="4DE763CE" w14:textId="77777777" w:rsidR="008A68AD" w:rsidRDefault="00000000">
      <w:r>
        <w:t xml:space="preserve">Promjene u obujmu imovine u tekućem izvještajnom razdoblju odnosi se na novopronađenu imovinu: Spomenik Željka Pavić na šetnici k.č.br.5163 </w:t>
      </w:r>
      <w:proofErr w:type="spellStart"/>
      <w:r>
        <w:t>k.o</w:t>
      </w:r>
      <w:proofErr w:type="spellEnd"/>
      <w:r>
        <w:t xml:space="preserve"> Đurmanec u vrijednosti  od 5.000,00 eura, Javno parkiralište u centru Đurmanec k.č.br.5164 k.o. Đurmanec u vrijednosti od 8.000,00 eura, Mjesno groblje u Gornjem </w:t>
      </w:r>
      <w:proofErr w:type="spellStart"/>
      <w:r>
        <w:t>Maclju</w:t>
      </w:r>
      <w:proofErr w:type="spellEnd"/>
      <w:r>
        <w:t>  k.č.br. 4671 k.o. Đurmanec i Jesenje u vrijednosti od 16.000,00 eura.</w:t>
      </w:r>
    </w:p>
    <w:p w14:paraId="40ECB153" w14:textId="77777777" w:rsidR="008A68AD" w:rsidRDefault="008A68AD"/>
    <w:p w14:paraId="535B8EAC" w14:textId="77777777" w:rsidR="008A68AD" w:rsidRDefault="00000000">
      <w:pPr>
        <w:keepNext/>
        <w:spacing w:line="240" w:lineRule="auto"/>
        <w:jc w:val="center"/>
      </w:pPr>
      <w:r>
        <w:rPr>
          <w:b/>
          <w:sz w:val="28"/>
        </w:rPr>
        <w:t>Izvještaj o obvezama</w:t>
      </w:r>
    </w:p>
    <w:p w14:paraId="7A7D4E4C" w14:textId="77777777" w:rsidR="008A68A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A68AD" w14:paraId="7F0E7A4B" w14:textId="77777777">
        <w:trPr>
          <w:cantSplit/>
        </w:trPr>
        <w:tc>
          <w:tcPr>
            <w:tcW w:w="700" w:type="dxa"/>
            <w:shd w:val="clear" w:color="auto" w:fill="E7F0F9"/>
            <w:tcMar>
              <w:top w:w="0" w:type="dxa"/>
              <w:bottom w:w="0" w:type="dxa"/>
            </w:tcMar>
            <w:vAlign w:val="center"/>
          </w:tcPr>
          <w:p w14:paraId="3431B671"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30D833"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323D9"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31778" w14:textId="77777777" w:rsidR="008A68A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D08360E" w14:textId="77777777" w:rsidR="008A68AD" w:rsidRDefault="00000000">
            <w:pPr>
              <w:keepNext/>
              <w:keepLines/>
              <w:spacing w:after="0" w:line="240" w:lineRule="auto"/>
              <w:jc w:val="center"/>
            </w:pPr>
            <w:r>
              <w:rPr>
                <w:b/>
                <w:sz w:val="18"/>
              </w:rPr>
              <w:t>Indeks (%)</w:t>
            </w:r>
          </w:p>
        </w:tc>
      </w:tr>
      <w:tr w:rsidR="008A68AD" w14:paraId="5EA610BE" w14:textId="77777777">
        <w:trPr>
          <w:cantSplit/>
          <w:trHeight w:val="560"/>
        </w:trPr>
        <w:tc>
          <w:tcPr>
            <w:tcW w:w="700" w:type="dxa"/>
            <w:tcMar>
              <w:top w:w="0" w:type="dxa"/>
              <w:bottom w:w="0" w:type="dxa"/>
            </w:tcMar>
            <w:vAlign w:val="center"/>
          </w:tcPr>
          <w:p w14:paraId="69768CD3" w14:textId="77777777" w:rsidR="008A68AD" w:rsidRDefault="008A68AD">
            <w:pPr>
              <w:keepNext/>
              <w:keepLines/>
              <w:spacing w:after="0" w:line="240" w:lineRule="auto"/>
            </w:pPr>
          </w:p>
        </w:tc>
        <w:tc>
          <w:tcPr>
            <w:tcW w:w="3180" w:type="dxa"/>
            <w:tcMar>
              <w:top w:w="0" w:type="dxa"/>
              <w:bottom w:w="0" w:type="dxa"/>
            </w:tcMar>
            <w:vAlign w:val="center"/>
          </w:tcPr>
          <w:p w14:paraId="040564FB" w14:textId="77777777" w:rsidR="008A68A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DFF9AFE" w14:textId="77777777" w:rsidR="008A68AD" w:rsidRDefault="00000000">
            <w:pPr>
              <w:keepNext/>
              <w:keepLines/>
              <w:spacing w:after="0" w:line="240" w:lineRule="auto"/>
            </w:pPr>
            <w:r>
              <w:rPr>
                <w:sz w:val="18"/>
              </w:rPr>
              <w:t>V007</w:t>
            </w:r>
          </w:p>
        </w:tc>
        <w:tc>
          <w:tcPr>
            <w:tcW w:w="1860" w:type="dxa"/>
            <w:tcMar>
              <w:top w:w="0" w:type="dxa"/>
              <w:bottom w:w="0" w:type="dxa"/>
            </w:tcMar>
            <w:vAlign w:val="center"/>
          </w:tcPr>
          <w:p w14:paraId="31E9E9C0" w14:textId="77777777" w:rsidR="008A68AD" w:rsidRDefault="00000000">
            <w:pPr>
              <w:keepNext/>
              <w:keepLines/>
              <w:spacing w:after="0" w:line="240" w:lineRule="auto"/>
              <w:jc w:val="right"/>
            </w:pPr>
            <w:r>
              <w:rPr>
                <w:sz w:val="18"/>
              </w:rPr>
              <w:t>125,21</w:t>
            </w:r>
          </w:p>
        </w:tc>
        <w:tc>
          <w:tcPr>
            <w:tcW w:w="700" w:type="dxa"/>
            <w:tcMar>
              <w:top w:w="0" w:type="dxa"/>
              <w:bottom w:w="0" w:type="dxa"/>
            </w:tcMar>
            <w:vAlign w:val="center"/>
          </w:tcPr>
          <w:p w14:paraId="75B93EAB" w14:textId="77777777" w:rsidR="008A68AD" w:rsidRDefault="00000000">
            <w:pPr>
              <w:keepNext/>
              <w:keepLines/>
              <w:spacing w:after="0" w:line="240" w:lineRule="auto"/>
              <w:jc w:val="right"/>
            </w:pPr>
            <w:r>
              <w:rPr>
                <w:sz w:val="18"/>
              </w:rPr>
              <w:t>-</w:t>
            </w:r>
          </w:p>
        </w:tc>
      </w:tr>
    </w:tbl>
    <w:p w14:paraId="23DD3526" w14:textId="77777777" w:rsidR="008A68AD" w:rsidRDefault="008A68AD">
      <w:pPr>
        <w:spacing w:after="0"/>
      </w:pPr>
    </w:p>
    <w:p w14:paraId="784CAA66" w14:textId="77777777" w:rsidR="008A68AD" w:rsidRDefault="00000000">
      <w:r>
        <w:t>Stanje dospjelih obveza na dan 31. prosinca 2025. godine iznosi 125,21 eura a odnosi se na materijalne rashode tj. poštanske usluge  prema računu br. 315-92002-2 od Hp- Hrvatska pošta d.d. Račun se odnosi na  mjesec prosinac čije je rok dospijeća plaćanja 31. prosinca 2025. godine.</w:t>
      </w:r>
    </w:p>
    <w:p w14:paraId="303202B7" w14:textId="77777777" w:rsidR="008A68AD" w:rsidRDefault="008A68AD"/>
    <w:p w14:paraId="099F0378" w14:textId="77777777" w:rsidR="008A68AD"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A68AD" w14:paraId="009E36BF" w14:textId="77777777">
        <w:trPr>
          <w:cantSplit/>
        </w:trPr>
        <w:tc>
          <w:tcPr>
            <w:tcW w:w="700" w:type="dxa"/>
            <w:shd w:val="clear" w:color="auto" w:fill="E7F0F9"/>
            <w:tcMar>
              <w:top w:w="0" w:type="dxa"/>
              <w:bottom w:w="0" w:type="dxa"/>
            </w:tcMar>
            <w:vAlign w:val="center"/>
          </w:tcPr>
          <w:p w14:paraId="3454D608"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A3B6AA"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A375B7"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7E523" w14:textId="77777777" w:rsidR="008A68A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4E72FD" w14:textId="77777777" w:rsidR="008A68AD" w:rsidRDefault="00000000">
            <w:pPr>
              <w:keepNext/>
              <w:keepLines/>
              <w:spacing w:after="0" w:line="240" w:lineRule="auto"/>
              <w:jc w:val="center"/>
            </w:pPr>
            <w:r>
              <w:rPr>
                <w:b/>
                <w:sz w:val="18"/>
              </w:rPr>
              <w:t>Indeks (%)</w:t>
            </w:r>
          </w:p>
        </w:tc>
      </w:tr>
      <w:tr w:rsidR="008A68AD" w14:paraId="77EDC475" w14:textId="77777777">
        <w:trPr>
          <w:cantSplit/>
          <w:trHeight w:val="560"/>
        </w:trPr>
        <w:tc>
          <w:tcPr>
            <w:tcW w:w="700" w:type="dxa"/>
            <w:tcMar>
              <w:top w:w="0" w:type="dxa"/>
              <w:bottom w:w="0" w:type="dxa"/>
            </w:tcMar>
            <w:vAlign w:val="center"/>
          </w:tcPr>
          <w:p w14:paraId="50A6E0FA" w14:textId="77777777" w:rsidR="008A68AD" w:rsidRDefault="008A68AD">
            <w:pPr>
              <w:keepNext/>
              <w:keepLines/>
              <w:spacing w:after="0" w:line="240" w:lineRule="auto"/>
            </w:pPr>
          </w:p>
        </w:tc>
        <w:tc>
          <w:tcPr>
            <w:tcW w:w="3180" w:type="dxa"/>
            <w:tcMar>
              <w:top w:w="0" w:type="dxa"/>
              <w:bottom w:w="0" w:type="dxa"/>
            </w:tcMar>
            <w:vAlign w:val="center"/>
          </w:tcPr>
          <w:p w14:paraId="2D11BB60" w14:textId="77777777" w:rsidR="008A68AD"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C4E2E0A" w14:textId="77777777" w:rsidR="008A68AD" w:rsidRDefault="00000000">
            <w:pPr>
              <w:keepNext/>
              <w:keepLines/>
              <w:spacing w:after="0" w:line="240" w:lineRule="auto"/>
            </w:pPr>
            <w:r>
              <w:rPr>
                <w:sz w:val="18"/>
              </w:rPr>
              <w:t>V009</w:t>
            </w:r>
          </w:p>
        </w:tc>
        <w:tc>
          <w:tcPr>
            <w:tcW w:w="1860" w:type="dxa"/>
            <w:tcMar>
              <w:top w:w="0" w:type="dxa"/>
              <w:bottom w:w="0" w:type="dxa"/>
            </w:tcMar>
            <w:vAlign w:val="center"/>
          </w:tcPr>
          <w:p w14:paraId="7E48F924" w14:textId="77777777" w:rsidR="008A68AD" w:rsidRDefault="00000000">
            <w:pPr>
              <w:keepNext/>
              <w:keepLines/>
              <w:spacing w:after="0" w:line="240" w:lineRule="auto"/>
              <w:jc w:val="right"/>
            </w:pPr>
            <w:r>
              <w:rPr>
                <w:sz w:val="18"/>
              </w:rPr>
              <w:t>637.295,35</w:t>
            </w:r>
          </w:p>
        </w:tc>
        <w:tc>
          <w:tcPr>
            <w:tcW w:w="700" w:type="dxa"/>
            <w:tcMar>
              <w:top w:w="0" w:type="dxa"/>
              <w:bottom w:w="0" w:type="dxa"/>
            </w:tcMar>
            <w:vAlign w:val="center"/>
          </w:tcPr>
          <w:p w14:paraId="508ACD2B" w14:textId="77777777" w:rsidR="008A68AD" w:rsidRDefault="00000000">
            <w:pPr>
              <w:keepNext/>
              <w:keepLines/>
              <w:spacing w:after="0" w:line="240" w:lineRule="auto"/>
              <w:jc w:val="right"/>
            </w:pPr>
            <w:r>
              <w:rPr>
                <w:sz w:val="18"/>
              </w:rPr>
              <w:t>-</w:t>
            </w:r>
          </w:p>
        </w:tc>
      </w:tr>
    </w:tbl>
    <w:p w14:paraId="7796B489" w14:textId="77777777" w:rsidR="008A68AD" w:rsidRDefault="008A68AD">
      <w:pPr>
        <w:spacing w:after="0"/>
      </w:pPr>
    </w:p>
    <w:p w14:paraId="6B98EBAB" w14:textId="77777777" w:rsidR="008A68AD" w:rsidRDefault="00000000">
      <w:r>
        <w:t xml:space="preserve">Stanje nedospjelih obveza za rashode poslovanja odnosi se na materijalne rashode tj. rashode za zaposlene, na plaću za mjesec prosinac 2025. godine u iznosu od 25.563,60 eura, obveze za usluge telefona u </w:t>
      </w:r>
      <w:proofErr w:type="spellStart"/>
      <w:r>
        <w:t>izunosu</w:t>
      </w:r>
      <w:proofErr w:type="spellEnd"/>
      <w:r>
        <w:t xml:space="preserve"> od 816,33 eura, usluge tekućeg i investicijskog održavanja za zimsku službu u iznosu od 36.987,19 eura, usluge </w:t>
      </w:r>
      <w:proofErr w:type="spellStart"/>
      <w:r>
        <w:t>proomidžbe</w:t>
      </w:r>
      <w:proofErr w:type="spellEnd"/>
      <w:r>
        <w:t xml:space="preserve"> i informiranja u iznosu od 2.103,98 eura, komunalne usluge u iznosu od 2.494,07 ( </w:t>
      </w:r>
      <w:proofErr w:type="spellStart"/>
      <w:r>
        <w:t>odovoz</w:t>
      </w:r>
      <w:proofErr w:type="spellEnd"/>
      <w:r>
        <w:t xml:space="preserve"> otpada </w:t>
      </w:r>
      <w:proofErr w:type="spellStart"/>
      <w:r>
        <w:t>kontjenerom</w:t>
      </w:r>
      <w:proofErr w:type="spellEnd"/>
      <w:r>
        <w:t xml:space="preserve"> ), </w:t>
      </w:r>
      <w:proofErr w:type="spellStart"/>
      <w:r>
        <w:t>zdrastvene</w:t>
      </w:r>
      <w:proofErr w:type="spellEnd"/>
      <w:r>
        <w:t xml:space="preserve"> i veterinarske usluge u iznosu od 310,25 eura, intelektualne i osobne usluge u iznosu od 1.186,25 eura, </w:t>
      </w:r>
      <w:proofErr w:type="spellStart"/>
      <w:r>
        <w:t>računalane</w:t>
      </w:r>
      <w:proofErr w:type="spellEnd"/>
      <w:r>
        <w:t xml:space="preserve"> usluge i programsko održavanje u iznosu od 1.583,90 eura, premije osiguranja u iznosu od 203,38 eura, reprezentacija u iznosu od 104,87 eura i pristojbe i naknade u iznosu od 12,50 eura. Obveze za financijske rashode tj. bankarske usluge iznose 375,38 eura, obveze za naknade građanima i kućanstvima tj. sufinanciranje smještaja djece u vrtić u iznosu od 628,00 eura i sufinanciranje troškova prijevoza djece u iznosu od 2.006,00 eura. </w:t>
      </w:r>
    </w:p>
    <w:p w14:paraId="649601B8" w14:textId="77777777" w:rsidR="008A68AD" w:rsidRDefault="00000000">
      <w:r>
        <w:t>Stanje nedospjelih obveze za nabavu nefinancijske imovine u iznosu od 14.353,10 eura odnosi se na izgradnju parkirališta PARK&amp;RIDE kod željezničkog kolodvora  od strane izvođača Završni radovi Krešo d.o.o.</w:t>
      </w:r>
    </w:p>
    <w:p w14:paraId="69CCE0C2" w14:textId="77777777" w:rsidR="008A68AD" w:rsidRDefault="00000000">
      <w:r>
        <w:t>Stanje nedospjelih obveza za kredite i zajmove odnosi se na obveze za dugoročni kredita za izgradnju dječjeg vrtića Đurmanec iz 2020. godine u iznosu od 215.339,64 eura te obvezu za dugoročni kredit za izgradnju područnog vrtića Đurmanec početak  korištenja u 2025. godini u iznosu od 324.568,04 eura. </w:t>
      </w:r>
    </w:p>
    <w:p w14:paraId="73D76869" w14:textId="77777777" w:rsidR="008A68AD" w:rsidRDefault="008A68AD"/>
    <w:p w14:paraId="29CD809A" w14:textId="77777777" w:rsidR="008A68A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A68AD" w14:paraId="2903001F" w14:textId="77777777">
        <w:trPr>
          <w:cantSplit/>
        </w:trPr>
        <w:tc>
          <w:tcPr>
            <w:tcW w:w="700" w:type="dxa"/>
            <w:shd w:val="clear" w:color="auto" w:fill="E7F0F9"/>
            <w:tcMar>
              <w:top w:w="0" w:type="dxa"/>
              <w:bottom w:w="0" w:type="dxa"/>
            </w:tcMar>
            <w:vAlign w:val="center"/>
          </w:tcPr>
          <w:p w14:paraId="4BCB628B"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905D17"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01917"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F6A1D" w14:textId="77777777" w:rsidR="008A68A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F69D72" w14:textId="77777777" w:rsidR="008A68AD" w:rsidRDefault="00000000">
            <w:pPr>
              <w:keepNext/>
              <w:keepLines/>
              <w:spacing w:after="0" w:line="240" w:lineRule="auto"/>
              <w:jc w:val="center"/>
            </w:pPr>
            <w:r>
              <w:rPr>
                <w:b/>
                <w:sz w:val="18"/>
              </w:rPr>
              <w:t>Indeks (%)</w:t>
            </w:r>
          </w:p>
        </w:tc>
      </w:tr>
      <w:tr w:rsidR="008A68AD" w14:paraId="4CFBD0FA" w14:textId="77777777">
        <w:trPr>
          <w:cantSplit/>
          <w:trHeight w:val="560"/>
        </w:trPr>
        <w:tc>
          <w:tcPr>
            <w:tcW w:w="700" w:type="dxa"/>
            <w:tcMar>
              <w:top w:w="0" w:type="dxa"/>
              <w:bottom w:w="0" w:type="dxa"/>
            </w:tcMar>
            <w:vAlign w:val="center"/>
          </w:tcPr>
          <w:p w14:paraId="732879B4" w14:textId="77777777" w:rsidR="008A68AD" w:rsidRDefault="00000000">
            <w:pPr>
              <w:keepNext/>
              <w:keepLines/>
              <w:spacing w:after="0" w:line="240" w:lineRule="auto"/>
            </w:pPr>
            <w:r>
              <w:rPr>
                <w:sz w:val="18"/>
              </w:rPr>
              <w:t>23</w:t>
            </w:r>
          </w:p>
        </w:tc>
        <w:tc>
          <w:tcPr>
            <w:tcW w:w="3180" w:type="dxa"/>
            <w:tcMar>
              <w:top w:w="0" w:type="dxa"/>
              <w:bottom w:w="0" w:type="dxa"/>
            </w:tcMar>
            <w:vAlign w:val="center"/>
          </w:tcPr>
          <w:p w14:paraId="72D1E36D" w14:textId="77777777" w:rsidR="008A68AD"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90EC24F" w14:textId="77777777" w:rsidR="008A68AD" w:rsidRDefault="00000000">
            <w:pPr>
              <w:keepNext/>
              <w:keepLines/>
              <w:spacing w:after="0" w:line="240" w:lineRule="auto"/>
            </w:pPr>
            <w:r>
              <w:rPr>
                <w:sz w:val="18"/>
              </w:rPr>
              <w:t>ND23</w:t>
            </w:r>
          </w:p>
        </w:tc>
        <w:tc>
          <w:tcPr>
            <w:tcW w:w="1860" w:type="dxa"/>
            <w:tcMar>
              <w:top w:w="0" w:type="dxa"/>
              <w:bottom w:w="0" w:type="dxa"/>
            </w:tcMar>
            <w:vAlign w:val="center"/>
          </w:tcPr>
          <w:p w14:paraId="46413853" w14:textId="77777777" w:rsidR="008A68AD" w:rsidRDefault="00000000">
            <w:pPr>
              <w:keepNext/>
              <w:keepLines/>
              <w:spacing w:after="0" w:line="240" w:lineRule="auto"/>
              <w:jc w:val="right"/>
            </w:pPr>
            <w:r>
              <w:rPr>
                <w:sz w:val="18"/>
              </w:rPr>
              <w:t>83.034,57</w:t>
            </w:r>
          </w:p>
        </w:tc>
        <w:tc>
          <w:tcPr>
            <w:tcW w:w="700" w:type="dxa"/>
            <w:tcMar>
              <w:top w:w="0" w:type="dxa"/>
              <w:bottom w:w="0" w:type="dxa"/>
            </w:tcMar>
            <w:vAlign w:val="center"/>
          </w:tcPr>
          <w:p w14:paraId="4F1AAA15" w14:textId="77777777" w:rsidR="008A68AD" w:rsidRDefault="00000000">
            <w:pPr>
              <w:keepNext/>
              <w:keepLines/>
              <w:spacing w:after="0" w:line="240" w:lineRule="auto"/>
              <w:jc w:val="right"/>
            </w:pPr>
            <w:r>
              <w:rPr>
                <w:sz w:val="18"/>
              </w:rPr>
              <w:t>-</w:t>
            </w:r>
          </w:p>
        </w:tc>
      </w:tr>
    </w:tbl>
    <w:p w14:paraId="738CEF7E" w14:textId="77777777" w:rsidR="008A68AD" w:rsidRDefault="008A68AD">
      <w:pPr>
        <w:spacing w:after="0"/>
      </w:pPr>
    </w:p>
    <w:p w14:paraId="00CCAB77" w14:textId="77777777" w:rsidR="008A68AD" w:rsidRDefault="00000000">
      <w:r>
        <w:t xml:space="preserve">Stanje nedospjelih obveza za rashode poslovanja odnosi se na materijalne rashode tj. rashode za zaposlene, na plaću za mjesec prosinac 2025. godine u iznosu od 25.563,60 eura, obveze za usluge telefona u </w:t>
      </w:r>
      <w:proofErr w:type="spellStart"/>
      <w:r>
        <w:t>izunosu</w:t>
      </w:r>
      <w:proofErr w:type="spellEnd"/>
      <w:r>
        <w:t xml:space="preserve"> od 816,33 eura, usluge tekućeg i investicijskog održavanja za zimsku službu u iznosu od 36.987,19 eura, usluge </w:t>
      </w:r>
      <w:proofErr w:type="spellStart"/>
      <w:r>
        <w:t>proomidžbe</w:t>
      </w:r>
      <w:proofErr w:type="spellEnd"/>
      <w:r>
        <w:t xml:space="preserve"> i informiranja u iznosu od 2.103,98 eura, komunalne usluge u iznosu od 2.494,07 ( </w:t>
      </w:r>
      <w:proofErr w:type="spellStart"/>
      <w:r>
        <w:t>odovoz</w:t>
      </w:r>
      <w:proofErr w:type="spellEnd"/>
      <w:r>
        <w:t xml:space="preserve"> otpada </w:t>
      </w:r>
      <w:proofErr w:type="spellStart"/>
      <w:r>
        <w:t>kontjenerom</w:t>
      </w:r>
      <w:proofErr w:type="spellEnd"/>
      <w:r>
        <w:t xml:space="preserve"> ), </w:t>
      </w:r>
      <w:proofErr w:type="spellStart"/>
      <w:r>
        <w:t>zdrastvene</w:t>
      </w:r>
      <w:proofErr w:type="spellEnd"/>
      <w:r>
        <w:t xml:space="preserve"> i veterinarske usluge u iznosu od 310,25 eura, intelektualne i osobne usluge u iznosu od 1.186,25 eura, </w:t>
      </w:r>
      <w:proofErr w:type="spellStart"/>
      <w:r>
        <w:t>računalane</w:t>
      </w:r>
      <w:proofErr w:type="spellEnd"/>
      <w:r>
        <w:t xml:space="preserve"> usluge i programsko održavanje u iznosu od 1.583,90 eura, premije osiguranja u iznosu od 203,38 eura, reprezentacija u iznosu od 104,87 eura i pristojbe i naknade u iznosu od 12,50 eura. Obveze za financijske rashode tj. bankarske usluge iznose 375,38 eura, obveze za naknade građanima i kućanstvima tj. sufinanciranje </w:t>
      </w:r>
      <w:r>
        <w:lastRenderedPageBreak/>
        <w:t>smještaja djece u vrtić u iznosu od 628,00 eura i sufinanciranje troškova prijevoza djece u iznosu od 2.006,00 eura. </w:t>
      </w:r>
    </w:p>
    <w:p w14:paraId="46DA9CEB" w14:textId="77777777" w:rsidR="008A68AD" w:rsidRDefault="008A68AD"/>
    <w:p w14:paraId="4BC2AF0D" w14:textId="77777777" w:rsidR="008A68A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A68AD" w14:paraId="076D8204" w14:textId="77777777">
        <w:trPr>
          <w:cantSplit/>
        </w:trPr>
        <w:tc>
          <w:tcPr>
            <w:tcW w:w="700" w:type="dxa"/>
            <w:shd w:val="clear" w:color="auto" w:fill="E7F0F9"/>
            <w:tcMar>
              <w:top w:w="0" w:type="dxa"/>
              <w:bottom w:w="0" w:type="dxa"/>
            </w:tcMar>
            <w:vAlign w:val="center"/>
          </w:tcPr>
          <w:p w14:paraId="06C25633"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719926"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0D309A"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E7011" w14:textId="77777777" w:rsidR="008A68A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EE1A23" w14:textId="77777777" w:rsidR="008A68AD" w:rsidRDefault="00000000">
            <w:pPr>
              <w:keepNext/>
              <w:keepLines/>
              <w:spacing w:after="0" w:line="240" w:lineRule="auto"/>
              <w:jc w:val="center"/>
            </w:pPr>
            <w:r>
              <w:rPr>
                <w:b/>
                <w:sz w:val="18"/>
              </w:rPr>
              <w:t>Indeks (%)</w:t>
            </w:r>
          </w:p>
        </w:tc>
      </w:tr>
      <w:tr w:rsidR="008A68AD" w14:paraId="3AA43E60" w14:textId="77777777">
        <w:trPr>
          <w:cantSplit/>
          <w:trHeight w:val="560"/>
        </w:trPr>
        <w:tc>
          <w:tcPr>
            <w:tcW w:w="700" w:type="dxa"/>
            <w:tcMar>
              <w:top w:w="0" w:type="dxa"/>
              <w:bottom w:w="0" w:type="dxa"/>
            </w:tcMar>
            <w:vAlign w:val="center"/>
          </w:tcPr>
          <w:p w14:paraId="0F218A01" w14:textId="77777777" w:rsidR="008A68AD" w:rsidRDefault="00000000">
            <w:pPr>
              <w:keepNext/>
              <w:keepLines/>
              <w:spacing w:after="0" w:line="240" w:lineRule="auto"/>
            </w:pPr>
            <w:r>
              <w:rPr>
                <w:sz w:val="18"/>
              </w:rPr>
              <w:t>24</w:t>
            </w:r>
          </w:p>
        </w:tc>
        <w:tc>
          <w:tcPr>
            <w:tcW w:w="3180" w:type="dxa"/>
            <w:tcMar>
              <w:top w:w="0" w:type="dxa"/>
              <w:bottom w:w="0" w:type="dxa"/>
            </w:tcMar>
            <w:vAlign w:val="center"/>
          </w:tcPr>
          <w:p w14:paraId="14B804D5" w14:textId="77777777" w:rsidR="008A68AD"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729E2941" w14:textId="77777777" w:rsidR="008A68AD" w:rsidRDefault="00000000">
            <w:pPr>
              <w:keepNext/>
              <w:keepLines/>
              <w:spacing w:after="0" w:line="240" w:lineRule="auto"/>
            </w:pPr>
            <w:r>
              <w:rPr>
                <w:sz w:val="18"/>
              </w:rPr>
              <w:t>ND24</w:t>
            </w:r>
          </w:p>
        </w:tc>
        <w:tc>
          <w:tcPr>
            <w:tcW w:w="1860" w:type="dxa"/>
            <w:tcMar>
              <w:top w:w="0" w:type="dxa"/>
              <w:bottom w:w="0" w:type="dxa"/>
            </w:tcMar>
            <w:vAlign w:val="center"/>
          </w:tcPr>
          <w:p w14:paraId="38A1A690" w14:textId="77777777" w:rsidR="008A68AD" w:rsidRDefault="00000000">
            <w:pPr>
              <w:keepNext/>
              <w:keepLines/>
              <w:spacing w:after="0" w:line="240" w:lineRule="auto"/>
              <w:jc w:val="right"/>
            </w:pPr>
            <w:r>
              <w:rPr>
                <w:sz w:val="18"/>
              </w:rPr>
              <w:t>14.353,10</w:t>
            </w:r>
          </w:p>
        </w:tc>
        <w:tc>
          <w:tcPr>
            <w:tcW w:w="700" w:type="dxa"/>
            <w:tcMar>
              <w:top w:w="0" w:type="dxa"/>
              <w:bottom w:w="0" w:type="dxa"/>
            </w:tcMar>
            <w:vAlign w:val="center"/>
          </w:tcPr>
          <w:p w14:paraId="2C7FB735" w14:textId="77777777" w:rsidR="008A68AD" w:rsidRDefault="00000000">
            <w:pPr>
              <w:keepNext/>
              <w:keepLines/>
              <w:spacing w:after="0" w:line="240" w:lineRule="auto"/>
              <w:jc w:val="right"/>
            </w:pPr>
            <w:r>
              <w:rPr>
                <w:sz w:val="18"/>
              </w:rPr>
              <w:t>-</w:t>
            </w:r>
          </w:p>
        </w:tc>
      </w:tr>
    </w:tbl>
    <w:p w14:paraId="49F9C5B6" w14:textId="77777777" w:rsidR="008A68AD" w:rsidRDefault="008A68AD">
      <w:pPr>
        <w:spacing w:after="0"/>
      </w:pPr>
    </w:p>
    <w:p w14:paraId="0E22B2FC" w14:textId="77777777" w:rsidR="008A68AD" w:rsidRDefault="00000000">
      <w:r>
        <w:t>Stanje nedospjelih obveze za nabavu nefinancijske imovine u iznosu od 14.353,10 eura odnosi se na izgradnju parkirališta PARK&amp;RIDE kod željezničkog kolodvora  od strane izvođača Završni radovi Krešo d.o.o.</w:t>
      </w:r>
    </w:p>
    <w:p w14:paraId="6439152F" w14:textId="77777777" w:rsidR="008A68AD" w:rsidRDefault="008A68AD"/>
    <w:p w14:paraId="7CEE8948" w14:textId="77777777" w:rsidR="008A68A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A68AD" w14:paraId="5FC4DA6A" w14:textId="77777777">
        <w:trPr>
          <w:cantSplit/>
        </w:trPr>
        <w:tc>
          <w:tcPr>
            <w:tcW w:w="700" w:type="dxa"/>
            <w:shd w:val="clear" w:color="auto" w:fill="E7F0F9"/>
            <w:tcMar>
              <w:top w:w="0" w:type="dxa"/>
              <w:bottom w:w="0" w:type="dxa"/>
            </w:tcMar>
            <w:vAlign w:val="center"/>
          </w:tcPr>
          <w:p w14:paraId="66158DDC" w14:textId="77777777" w:rsidR="008A68A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010C1" w14:textId="77777777" w:rsidR="008A68A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FA22B" w14:textId="77777777" w:rsidR="008A68A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D0E3B" w14:textId="77777777" w:rsidR="008A68A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CD7D9A1" w14:textId="77777777" w:rsidR="008A68AD" w:rsidRDefault="00000000">
            <w:pPr>
              <w:keepNext/>
              <w:keepLines/>
              <w:spacing w:after="0" w:line="240" w:lineRule="auto"/>
              <w:jc w:val="center"/>
            </w:pPr>
            <w:r>
              <w:rPr>
                <w:b/>
                <w:sz w:val="18"/>
              </w:rPr>
              <w:t>Indeks (%)</w:t>
            </w:r>
          </w:p>
        </w:tc>
      </w:tr>
      <w:tr w:rsidR="008A68AD" w14:paraId="3D229E4F" w14:textId="77777777">
        <w:trPr>
          <w:cantSplit/>
          <w:trHeight w:val="560"/>
        </w:trPr>
        <w:tc>
          <w:tcPr>
            <w:tcW w:w="700" w:type="dxa"/>
            <w:tcMar>
              <w:top w:w="0" w:type="dxa"/>
              <w:bottom w:w="0" w:type="dxa"/>
            </w:tcMar>
            <w:vAlign w:val="center"/>
          </w:tcPr>
          <w:p w14:paraId="1DFC080D" w14:textId="77777777" w:rsidR="008A68AD" w:rsidRDefault="00000000">
            <w:pPr>
              <w:keepNext/>
              <w:keepLines/>
              <w:spacing w:after="0" w:line="240" w:lineRule="auto"/>
            </w:pPr>
            <w:r>
              <w:rPr>
                <w:sz w:val="18"/>
              </w:rPr>
              <w:t>dio 25,26</w:t>
            </w:r>
          </w:p>
        </w:tc>
        <w:tc>
          <w:tcPr>
            <w:tcW w:w="3180" w:type="dxa"/>
            <w:tcMar>
              <w:top w:w="0" w:type="dxa"/>
              <w:bottom w:w="0" w:type="dxa"/>
            </w:tcMar>
            <w:vAlign w:val="center"/>
          </w:tcPr>
          <w:p w14:paraId="68CD91A5" w14:textId="77777777" w:rsidR="008A68AD"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31594640" w14:textId="77777777" w:rsidR="008A68AD" w:rsidRDefault="00000000">
            <w:pPr>
              <w:keepNext/>
              <w:keepLines/>
              <w:spacing w:after="0" w:line="240" w:lineRule="auto"/>
            </w:pPr>
            <w:r>
              <w:rPr>
                <w:sz w:val="18"/>
              </w:rPr>
              <w:t>ND dio 25,26</w:t>
            </w:r>
          </w:p>
        </w:tc>
        <w:tc>
          <w:tcPr>
            <w:tcW w:w="1860" w:type="dxa"/>
            <w:tcMar>
              <w:top w:w="0" w:type="dxa"/>
              <w:bottom w:w="0" w:type="dxa"/>
            </w:tcMar>
            <w:vAlign w:val="center"/>
          </w:tcPr>
          <w:p w14:paraId="48E8E0E3" w14:textId="77777777" w:rsidR="008A68AD" w:rsidRDefault="00000000">
            <w:pPr>
              <w:keepNext/>
              <w:keepLines/>
              <w:spacing w:after="0" w:line="240" w:lineRule="auto"/>
              <w:jc w:val="right"/>
            </w:pPr>
            <w:r>
              <w:rPr>
                <w:sz w:val="18"/>
              </w:rPr>
              <w:t>539.907,68</w:t>
            </w:r>
          </w:p>
        </w:tc>
        <w:tc>
          <w:tcPr>
            <w:tcW w:w="700" w:type="dxa"/>
            <w:tcMar>
              <w:top w:w="0" w:type="dxa"/>
              <w:bottom w:w="0" w:type="dxa"/>
            </w:tcMar>
            <w:vAlign w:val="center"/>
          </w:tcPr>
          <w:p w14:paraId="290843ED" w14:textId="77777777" w:rsidR="008A68AD" w:rsidRDefault="00000000">
            <w:pPr>
              <w:keepNext/>
              <w:keepLines/>
              <w:spacing w:after="0" w:line="240" w:lineRule="auto"/>
              <w:jc w:val="right"/>
            </w:pPr>
            <w:r>
              <w:rPr>
                <w:sz w:val="18"/>
              </w:rPr>
              <w:t>-</w:t>
            </w:r>
          </w:p>
        </w:tc>
      </w:tr>
    </w:tbl>
    <w:p w14:paraId="742013EA" w14:textId="77777777" w:rsidR="008A68AD" w:rsidRDefault="008A68AD">
      <w:pPr>
        <w:spacing w:after="0"/>
      </w:pPr>
    </w:p>
    <w:p w14:paraId="0DA8E256" w14:textId="77777777" w:rsidR="008A68AD" w:rsidRDefault="00000000">
      <w:r>
        <w:t>Stanje nedospjelih obveza za kredite i zajmove odnosi se na obveze za dugoročni kredita za izgradnju dječjeg vrtića Đurmanec iz 2020. godine u iznosu od 215.339,64 eura te obvezu za dugoročni kredit za izgradnju područnog vrtića Đurmanec početak  korištenja u 2025. godini u iznosu od 324.568,04 eura. </w:t>
      </w:r>
    </w:p>
    <w:p w14:paraId="22FFA721" w14:textId="77777777" w:rsidR="008A68AD" w:rsidRDefault="008A68AD"/>
    <w:p w14:paraId="44BB6512" w14:textId="77777777" w:rsidR="008A68AD" w:rsidRDefault="00000000">
      <w:pPr>
        <w:keepNext/>
        <w:spacing w:line="240" w:lineRule="auto"/>
        <w:jc w:val="center"/>
      </w:pPr>
      <w:r>
        <w:rPr>
          <w:sz w:val="28"/>
        </w:rPr>
        <w:t>Bilješka 27.</w:t>
      </w:r>
    </w:p>
    <w:p w14:paraId="64213356" w14:textId="77777777" w:rsidR="008A68AD" w:rsidRDefault="00000000">
      <w:pPr>
        <w:spacing w:line="240" w:lineRule="auto"/>
        <w:jc w:val="both"/>
      </w:pPr>
      <w:r>
        <w:rPr>
          <w:b/>
        </w:rPr>
        <w:t>EU izvještaj</w:t>
      </w:r>
    </w:p>
    <w:p w14:paraId="68BB553D" w14:textId="77777777" w:rsidR="008A68AD" w:rsidRDefault="00000000">
      <w:r>
        <w:t xml:space="preserve">EU izvještaj po izvorima financiranja -561 - potraživanja za kapitalne pomoći iz državnog proračuna temeljem prijenosa EU sredstava odnosi se na potpisani ugovor  o dodjeli </w:t>
      </w:r>
      <w:proofErr w:type="spellStart"/>
      <w:r>
        <w:t>bespovrtanih</w:t>
      </w:r>
      <w:proofErr w:type="spellEnd"/>
      <w:r>
        <w:t xml:space="preserve"> sredstava sa Ministarstvom regionalnog razvoja  i fondova europske unije a za projekt Izgradnja zgrade javne i društvene namjene- vatrogasni dom u iznosu od 1.275.369,42 eura.</w:t>
      </w:r>
    </w:p>
    <w:p w14:paraId="75C1EDAF" w14:textId="77777777" w:rsidR="008A68AD" w:rsidRDefault="00000000">
      <w:r>
        <w:t> </w:t>
      </w:r>
    </w:p>
    <w:p w14:paraId="2BC83B53" w14:textId="77777777" w:rsidR="008A68AD" w:rsidRDefault="00000000">
      <w:r>
        <w:t xml:space="preserve">EU izvještaj po izvorima financiranja -581- u 2025. godini započet projekt Izgradnje i opremanje Područnog dječjeg vrtića Đurmanec. Dodijeljena </w:t>
      </w:r>
      <w:proofErr w:type="spellStart"/>
      <w:r>
        <w:t>bespovrtna</w:t>
      </w:r>
      <w:proofErr w:type="spellEnd"/>
      <w:r>
        <w:t xml:space="preserve"> sredstva  u iznosu od 1.089.388,81 eura od čega je iznos od 544.694,40 eura  plaćeno kao predujam dok  će ostatak  biti plaćen u 2026. godine kad se završi izgradnja. Ugovor o dodijeli </w:t>
      </w:r>
      <w:proofErr w:type="spellStart"/>
      <w:r>
        <w:t>bespovrtanih</w:t>
      </w:r>
      <w:proofErr w:type="spellEnd"/>
      <w:r>
        <w:t xml:space="preserve"> sredstava potpisan je od strane  Ministarstva znanosti i obrazovanja   a za projekte koji se financiraju iz mehanizma za oporavak i otpornost.</w:t>
      </w:r>
    </w:p>
    <w:p w14:paraId="3B98B698" w14:textId="77777777" w:rsidR="008A68AD" w:rsidRDefault="008A68AD"/>
    <w:sectPr w:rsidR="008A6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C09"/>
    <w:multiLevelType w:val="hybridMultilevel"/>
    <w:tmpl w:val="6082B046"/>
    <w:name w:val="disc"/>
    <w:lvl w:ilvl="0" w:tplc="F73090E4">
      <w:start w:val="1"/>
      <w:numFmt w:val="bullet"/>
      <w:lvlText w:val="•"/>
      <w:lvlJc w:val="left"/>
      <w:pPr>
        <w:ind w:left="720" w:hanging="360"/>
      </w:pPr>
    </w:lvl>
    <w:lvl w:ilvl="1" w:tplc="E486635C">
      <w:start w:val="1"/>
      <w:numFmt w:val="bullet"/>
      <w:lvlText w:val="•"/>
      <w:lvlJc w:val="left"/>
      <w:pPr>
        <w:ind w:left="1440" w:hanging="360"/>
      </w:pPr>
    </w:lvl>
    <w:lvl w:ilvl="2" w:tplc="245400EC">
      <w:start w:val="1"/>
      <w:numFmt w:val="bullet"/>
      <w:lvlText w:val="•"/>
      <w:lvlJc w:val="left"/>
      <w:pPr>
        <w:ind w:left="2160" w:hanging="360"/>
      </w:pPr>
    </w:lvl>
    <w:lvl w:ilvl="3" w:tplc="D700AFF0">
      <w:start w:val="1"/>
      <w:numFmt w:val="bullet"/>
      <w:lvlText w:val="•"/>
      <w:lvlJc w:val="left"/>
      <w:pPr>
        <w:ind w:left="2880" w:hanging="360"/>
      </w:pPr>
    </w:lvl>
    <w:lvl w:ilvl="4" w:tplc="27AE8F28">
      <w:start w:val="1"/>
      <w:numFmt w:val="bullet"/>
      <w:lvlText w:val="•"/>
      <w:lvlJc w:val="left"/>
      <w:pPr>
        <w:ind w:left="3600" w:hanging="360"/>
      </w:pPr>
    </w:lvl>
    <w:lvl w:ilvl="5" w:tplc="6F82459E">
      <w:start w:val="1"/>
      <w:numFmt w:val="bullet"/>
      <w:lvlText w:val="•"/>
      <w:lvlJc w:val="left"/>
      <w:pPr>
        <w:ind w:left="4320" w:hanging="360"/>
      </w:pPr>
    </w:lvl>
    <w:lvl w:ilvl="6" w:tplc="19E01656">
      <w:start w:val="1"/>
      <w:numFmt w:val="bullet"/>
      <w:lvlText w:val="•"/>
      <w:lvlJc w:val="left"/>
      <w:pPr>
        <w:ind w:left="5040" w:hanging="360"/>
      </w:pPr>
    </w:lvl>
    <w:lvl w:ilvl="7" w:tplc="360026B6">
      <w:start w:val="1"/>
      <w:numFmt w:val="bullet"/>
      <w:lvlText w:val="•"/>
      <w:lvlJc w:val="left"/>
      <w:pPr>
        <w:ind w:left="5760" w:hanging="360"/>
      </w:pPr>
    </w:lvl>
    <w:lvl w:ilvl="8" w:tplc="930230DC">
      <w:start w:val="1"/>
      <w:numFmt w:val="bullet"/>
      <w:lvlText w:val="•"/>
      <w:lvlJc w:val="left"/>
      <w:pPr>
        <w:ind w:left="6480" w:hanging="360"/>
      </w:pPr>
    </w:lvl>
  </w:abstractNum>
  <w:num w:numId="1" w16cid:durableId="192692315">
    <w:abstractNumId w:val="0"/>
    <w:lvlOverride w:ilvl="0">
      <w:startOverride w:val="1"/>
    </w:lvlOverride>
  </w:num>
  <w:num w:numId="2" w16cid:durableId="1620604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D"/>
    <w:rsid w:val="00321025"/>
    <w:rsid w:val="00745855"/>
    <w:rsid w:val="00827286"/>
    <w:rsid w:val="008A68AD"/>
    <w:rsid w:val="00952E71"/>
    <w:rsid w:val="00DA65D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C20"/>
  <w15:docId w15:val="{C61DA33C-D6F1-4BAA-BA93-8EE61341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 PCD</cp:lastModifiedBy>
  <cp:revision>2</cp:revision>
  <dcterms:created xsi:type="dcterms:W3CDTF">2026-03-02T12:16:00Z</dcterms:created>
  <dcterms:modified xsi:type="dcterms:W3CDTF">2026-03-02T12:16:00Z</dcterms:modified>
</cp:coreProperties>
</file>