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7D1F" w14:textId="77777777" w:rsidR="00BE6104" w:rsidRPr="00FE7939" w:rsidRDefault="00BE6104" w:rsidP="00BE6104">
      <w:pPr>
        <w:rPr>
          <w:rFonts w:ascii="Arial" w:hAnsi="Arial" w:cs="Arial"/>
          <w:sz w:val="22"/>
          <w:szCs w:val="22"/>
        </w:rPr>
      </w:pPr>
      <w:r w:rsidRPr="00FE7939">
        <w:rPr>
          <w:rFonts w:ascii="Arial" w:hAnsi="Arial" w:cs="Arial"/>
          <w:sz w:val="22"/>
          <w:szCs w:val="22"/>
        </w:rPr>
        <w:t xml:space="preserve">             </w:t>
      </w:r>
      <w:r w:rsidRPr="00FE79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254023" wp14:editId="161A374A">
            <wp:extent cx="410210" cy="589280"/>
            <wp:effectExtent l="0" t="0" r="889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31941" w14:textId="77777777" w:rsidR="00BE6104" w:rsidRPr="00FE7939" w:rsidRDefault="00BE6104" w:rsidP="00BE6104">
      <w:pPr>
        <w:rPr>
          <w:rFonts w:ascii="Arial" w:hAnsi="Arial" w:cs="Arial"/>
          <w:sz w:val="22"/>
          <w:szCs w:val="22"/>
        </w:rPr>
      </w:pPr>
    </w:p>
    <w:p w14:paraId="718CAA5A" w14:textId="77777777" w:rsidR="00BE6104" w:rsidRPr="00FE7939" w:rsidRDefault="00BE6104" w:rsidP="00BE6104">
      <w:pPr>
        <w:spacing w:line="276" w:lineRule="auto"/>
        <w:ind w:left="426" w:hanging="850"/>
        <w:rPr>
          <w:rFonts w:eastAsia="Calibri"/>
          <w:sz w:val="22"/>
          <w:szCs w:val="22"/>
          <w:lang w:eastAsia="en-US"/>
        </w:rPr>
      </w:pPr>
      <w:r w:rsidRPr="00FE7939">
        <w:rPr>
          <w:rFonts w:eastAsia="Calibri"/>
          <w:b/>
          <w:sz w:val="22"/>
          <w:szCs w:val="22"/>
          <w:lang w:eastAsia="en-US"/>
        </w:rPr>
        <w:t xml:space="preserve">        REPUBLIKA HRVATSKA </w:t>
      </w:r>
    </w:p>
    <w:p w14:paraId="3C70336F" w14:textId="77777777" w:rsidR="00BE6104" w:rsidRPr="00FE7939" w:rsidRDefault="00BE6104" w:rsidP="00BE6104">
      <w:pPr>
        <w:spacing w:line="276" w:lineRule="auto"/>
        <w:ind w:left="426" w:hanging="850"/>
        <w:rPr>
          <w:rFonts w:eastAsia="Calibri"/>
          <w:sz w:val="22"/>
          <w:szCs w:val="22"/>
          <w:lang w:eastAsia="en-US"/>
        </w:rPr>
      </w:pPr>
      <w:r w:rsidRPr="00FE7939">
        <w:rPr>
          <w:rFonts w:eastAsia="Calibri"/>
          <w:b/>
          <w:sz w:val="22"/>
          <w:szCs w:val="22"/>
          <w:lang w:eastAsia="en-US"/>
        </w:rPr>
        <w:t>KRAPINSKO – ZAGORSKA ŽUPANIJA</w:t>
      </w:r>
    </w:p>
    <w:p w14:paraId="3772032A" w14:textId="77777777" w:rsidR="00BE6104" w:rsidRPr="00FE7939" w:rsidRDefault="00BE6104" w:rsidP="00BE6104">
      <w:pPr>
        <w:ind w:left="-709"/>
        <w:rPr>
          <w:rFonts w:eastAsia="Calibri"/>
          <w:sz w:val="22"/>
          <w:szCs w:val="22"/>
          <w:lang w:eastAsia="en-US"/>
        </w:rPr>
      </w:pPr>
      <w:r w:rsidRPr="00FE7939">
        <w:rPr>
          <w:rFonts w:eastAsia="Calibri"/>
          <w:b/>
          <w:sz w:val="22"/>
          <w:szCs w:val="22"/>
          <w:lang w:eastAsia="en-US"/>
        </w:rPr>
        <w:t xml:space="preserve">                 </w:t>
      </w:r>
      <w:r>
        <w:rPr>
          <w:rFonts w:eastAsia="Calibri"/>
          <w:sz w:val="22"/>
          <w:szCs w:val="22"/>
          <w:lang w:eastAsia="en-US"/>
        </w:rPr>
        <w:t xml:space="preserve">OPĆINA ĐURMANEC </w:t>
      </w:r>
    </w:p>
    <w:p w14:paraId="2BF033EE" w14:textId="77777777" w:rsidR="00BE6104" w:rsidRPr="00FE7939" w:rsidRDefault="00BE6104" w:rsidP="00BE6104">
      <w:pPr>
        <w:ind w:left="-709"/>
        <w:rPr>
          <w:rFonts w:eastAsia="Calibri"/>
          <w:sz w:val="22"/>
          <w:szCs w:val="22"/>
          <w:lang w:eastAsia="en-US"/>
        </w:rPr>
      </w:pPr>
      <w:r w:rsidRPr="00FE7939">
        <w:rPr>
          <w:rFonts w:eastAsia="Calibri"/>
          <w:sz w:val="22"/>
          <w:szCs w:val="22"/>
          <w:lang w:eastAsia="en-US"/>
        </w:rPr>
        <w:t xml:space="preserve">                   </w:t>
      </w:r>
      <w:r>
        <w:rPr>
          <w:rFonts w:eastAsia="Calibri"/>
          <w:sz w:val="22"/>
          <w:szCs w:val="22"/>
          <w:lang w:eastAsia="en-US"/>
        </w:rPr>
        <w:t xml:space="preserve">OPĆINSKO  </w:t>
      </w:r>
      <w:r w:rsidRPr="00FE7939">
        <w:rPr>
          <w:rFonts w:eastAsia="Calibri"/>
          <w:sz w:val="22"/>
          <w:szCs w:val="22"/>
          <w:lang w:eastAsia="en-US"/>
        </w:rPr>
        <w:t>VIJEĆE</w:t>
      </w:r>
    </w:p>
    <w:p w14:paraId="39050ADA" w14:textId="77777777" w:rsidR="00BE6104" w:rsidRDefault="00BE6104" w:rsidP="00BE6104">
      <w:pPr>
        <w:rPr>
          <w:rFonts w:ascii="Arial" w:hAnsi="Arial" w:cs="Arial"/>
          <w:sz w:val="22"/>
          <w:szCs w:val="22"/>
        </w:rPr>
      </w:pPr>
    </w:p>
    <w:p w14:paraId="117E1B6C" w14:textId="084CB91C" w:rsidR="00BE6104" w:rsidRPr="00FE7939" w:rsidRDefault="00BE6104" w:rsidP="00BE6104">
      <w:pPr>
        <w:ind w:left="-709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  <w:r w:rsidRPr="00FE7939">
        <w:rPr>
          <w:rFonts w:eastAsia="Calibri"/>
          <w:sz w:val="22"/>
          <w:szCs w:val="22"/>
          <w:lang w:eastAsia="en-US"/>
        </w:rPr>
        <w:t>KLASA:</w:t>
      </w:r>
      <w:r w:rsidRPr="00FE7939">
        <w:rPr>
          <w:sz w:val="22"/>
          <w:szCs w:val="22"/>
        </w:rPr>
        <w:t xml:space="preserve"> </w:t>
      </w:r>
      <w:r w:rsidR="00DD74AE">
        <w:rPr>
          <w:sz w:val="22"/>
          <w:szCs w:val="22"/>
        </w:rPr>
        <w:t>400-</w:t>
      </w:r>
      <w:r w:rsidR="007B48DA">
        <w:rPr>
          <w:sz w:val="22"/>
          <w:szCs w:val="22"/>
        </w:rPr>
        <w:t>04/26-01/0004</w:t>
      </w:r>
    </w:p>
    <w:p w14:paraId="2DEEC9FD" w14:textId="49FE91D0" w:rsidR="00BE6104" w:rsidRPr="00FE7939" w:rsidRDefault="00BE6104" w:rsidP="00BE6104">
      <w:pPr>
        <w:ind w:left="-709"/>
        <w:rPr>
          <w:sz w:val="22"/>
          <w:szCs w:val="22"/>
        </w:rPr>
      </w:pPr>
      <w:r w:rsidRPr="00FE7939">
        <w:rPr>
          <w:rFonts w:eastAsia="Calibri"/>
          <w:sz w:val="22"/>
          <w:szCs w:val="22"/>
          <w:lang w:eastAsia="en-US"/>
        </w:rPr>
        <w:t xml:space="preserve"> URBROJ:</w:t>
      </w:r>
      <w:r w:rsidRPr="00FE7939">
        <w:rPr>
          <w:sz w:val="22"/>
          <w:szCs w:val="22"/>
        </w:rPr>
        <w:t xml:space="preserve"> </w:t>
      </w:r>
      <w:r w:rsidR="00DD74AE">
        <w:rPr>
          <w:sz w:val="22"/>
          <w:szCs w:val="22"/>
        </w:rPr>
        <w:t>2140-</w:t>
      </w:r>
      <w:r w:rsidR="007B48DA">
        <w:rPr>
          <w:sz w:val="22"/>
          <w:szCs w:val="22"/>
        </w:rPr>
        <w:t>11-26-2</w:t>
      </w:r>
    </w:p>
    <w:p w14:paraId="3CC7BAE3" w14:textId="3E82628A" w:rsidR="00BE6104" w:rsidRPr="00FE7939" w:rsidRDefault="00BE6104" w:rsidP="00BE6104">
      <w:pPr>
        <w:ind w:left="-709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Đurmanec</w:t>
      </w:r>
      <w:r w:rsidRPr="00FE7939">
        <w:rPr>
          <w:rFonts w:eastAsia="Calibri"/>
          <w:sz w:val="22"/>
          <w:szCs w:val="22"/>
          <w:lang w:eastAsia="en-US"/>
        </w:rPr>
        <w:t>,</w:t>
      </w:r>
      <w:r>
        <w:rPr>
          <w:sz w:val="22"/>
          <w:szCs w:val="22"/>
        </w:rPr>
        <w:t xml:space="preserve"> </w:t>
      </w:r>
      <w:r w:rsidR="006B709B">
        <w:rPr>
          <w:sz w:val="22"/>
          <w:szCs w:val="22"/>
        </w:rPr>
        <w:t xml:space="preserve"> </w:t>
      </w:r>
      <w:r w:rsidR="007B48DA">
        <w:rPr>
          <w:sz w:val="22"/>
          <w:szCs w:val="22"/>
        </w:rPr>
        <w:t>18</w:t>
      </w:r>
      <w:r w:rsidR="006B709B">
        <w:rPr>
          <w:sz w:val="22"/>
          <w:szCs w:val="22"/>
        </w:rPr>
        <w:t xml:space="preserve">. ožujka </w:t>
      </w:r>
      <w:r w:rsidRPr="00FE7939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B750E">
        <w:rPr>
          <w:sz w:val="22"/>
          <w:szCs w:val="22"/>
        </w:rPr>
        <w:t>6</w:t>
      </w:r>
      <w:r w:rsidRPr="00FE7939">
        <w:rPr>
          <w:sz w:val="22"/>
          <w:szCs w:val="22"/>
        </w:rPr>
        <w:t xml:space="preserve">. </w:t>
      </w:r>
    </w:p>
    <w:p w14:paraId="55597759" w14:textId="77777777" w:rsidR="00BE6104" w:rsidRDefault="00BE6104" w:rsidP="00BE6104">
      <w:pPr>
        <w:rPr>
          <w:rFonts w:ascii="Arial" w:hAnsi="Arial" w:cs="Arial"/>
          <w:sz w:val="22"/>
          <w:szCs w:val="22"/>
        </w:rPr>
      </w:pPr>
    </w:p>
    <w:p w14:paraId="644465D9" w14:textId="77777777" w:rsidR="00BE6104" w:rsidRPr="00CC1BC9" w:rsidRDefault="00BE6104" w:rsidP="00BE6104">
      <w:pPr>
        <w:rPr>
          <w:rFonts w:ascii="Arial" w:hAnsi="Arial" w:cs="Arial"/>
          <w:sz w:val="20"/>
          <w:szCs w:val="20"/>
        </w:rPr>
      </w:pPr>
    </w:p>
    <w:p w14:paraId="2F0431D7" w14:textId="77777777" w:rsidR="00BE6104" w:rsidRDefault="00BE6104" w:rsidP="00BE6104"/>
    <w:p w14:paraId="4EF8D02F" w14:textId="54CADA12" w:rsidR="00BE6104" w:rsidRDefault="00BE6104" w:rsidP="00BE6104">
      <w:pPr>
        <w:jc w:val="both"/>
      </w:pPr>
      <w:r>
        <w:t xml:space="preserve">               Na temelju članka </w:t>
      </w:r>
      <w:r w:rsidR="00E00912">
        <w:t xml:space="preserve">105. </w:t>
      </w:r>
      <w:r>
        <w:t>Pravilnika o proračunskom računovodstvu i računskom planu („Narodne novine“ br</w:t>
      </w:r>
      <w:r w:rsidR="00E00912">
        <w:t>oj 158/23</w:t>
      </w:r>
      <w:r>
        <w:t>) i članka 15. Statuta Općine Đurmanec („Službeni glasnik Krapinsko-zagorske županije“ br</w:t>
      </w:r>
      <w:r w:rsidR="00E00912">
        <w:t xml:space="preserve">oj </w:t>
      </w:r>
      <w:r>
        <w:t>15/21</w:t>
      </w:r>
      <w:r w:rsidR="006B709B">
        <w:t xml:space="preserve"> i 49/24</w:t>
      </w:r>
      <w:r>
        <w:t xml:space="preserve">), Općinsko vijeće Općine Đurmanec na </w:t>
      </w:r>
      <w:r w:rsidR="007B48DA">
        <w:t>5</w:t>
      </w:r>
      <w:r>
        <w:t>. sjednici održanoj dana</w:t>
      </w:r>
      <w:r w:rsidR="006B709B">
        <w:t xml:space="preserve"> </w:t>
      </w:r>
      <w:r w:rsidR="007B48DA">
        <w:t>18</w:t>
      </w:r>
      <w:r w:rsidR="006B709B">
        <w:t>. ožujka</w:t>
      </w:r>
      <w:r>
        <w:t xml:space="preserve"> 202</w:t>
      </w:r>
      <w:r w:rsidR="001B750E">
        <w:t>6</w:t>
      </w:r>
      <w:r>
        <w:t>. godine donijelo je slijedeću</w:t>
      </w:r>
    </w:p>
    <w:p w14:paraId="3A577510" w14:textId="77777777" w:rsidR="00BE6104" w:rsidRDefault="00BE6104" w:rsidP="00BE6104">
      <w:pPr>
        <w:jc w:val="both"/>
      </w:pPr>
    </w:p>
    <w:p w14:paraId="4832C66C" w14:textId="77777777" w:rsidR="00BE6104" w:rsidRPr="00E129EE" w:rsidRDefault="00BE6104" w:rsidP="00BE6104">
      <w:pPr>
        <w:jc w:val="both"/>
        <w:rPr>
          <w:rFonts w:ascii="Arial" w:hAnsi="Arial" w:cs="Arial"/>
          <w:sz w:val="22"/>
          <w:szCs w:val="22"/>
        </w:rPr>
      </w:pPr>
    </w:p>
    <w:p w14:paraId="5EF2EE61" w14:textId="77777777" w:rsidR="00BE6104" w:rsidRDefault="00BE6104" w:rsidP="00BE6104">
      <w:pPr>
        <w:jc w:val="both"/>
      </w:pPr>
    </w:p>
    <w:p w14:paraId="28AFF494" w14:textId="77777777" w:rsidR="00BE6104" w:rsidRDefault="00BE6104" w:rsidP="00BE6104">
      <w:pPr>
        <w:jc w:val="both"/>
      </w:pPr>
    </w:p>
    <w:p w14:paraId="0146967B" w14:textId="77777777" w:rsidR="00BE6104" w:rsidRDefault="00BE6104" w:rsidP="00BE6104">
      <w:pPr>
        <w:jc w:val="center"/>
        <w:rPr>
          <w:b/>
        </w:rPr>
      </w:pPr>
      <w:r>
        <w:rPr>
          <w:b/>
        </w:rPr>
        <w:t xml:space="preserve">ODLUKU O RASPODJELI REZULTATA POSLOVANJA </w:t>
      </w:r>
    </w:p>
    <w:p w14:paraId="0C078F74" w14:textId="77777777" w:rsidR="00BE6104" w:rsidRDefault="00BE6104" w:rsidP="00BE6104">
      <w:pPr>
        <w:jc w:val="center"/>
        <w:rPr>
          <w:b/>
        </w:rPr>
      </w:pPr>
      <w:r>
        <w:rPr>
          <w:b/>
        </w:rPr>
        <w:t xml:space="preserve">PRORAČUNA OPĆINE ĐURMANEC PREMA </w:t>
      </w:r>
    </w:p>
    <w:p w14:paraId="19171369" w14:textId="092EC9AE" w:rsidR="00BE6104" w:rsidRDefault="00BE6104" w:rsidP="00BE6104">
      <w:pPr>
        <w:jc w:val="center"/>
        <w:rPr>
          <w:b/>
        </w:rPr>
      </w:pPr>
      <w:r>
        <w:rPr>
          <w:b/>
        </w:rPr>
        <w:t>STANJU NA DAN 31. PROSINAC 202</w:t>
      </w:r>
      <w:r w:rsidR="001B750E">
        <w:rPr>
          <w:b/>
        </w:rPr>
        <w:t>5</w:t>
      </w:r>
      <w:r>
        <w:rPr>
          <w:b/>
        </w:rPr>
        <w:t>. GODINE</w:t>
      </w:r>
    </w:p>
    <w:p w14:paraId="25505FF3" w14:textId="77777777" w:rsidR="00BE6104" w:rsidRDefault="00BE6104" w:rsidP="00BE6104">
      <w:pPr>
        <w:jc w:val="center"/>
        <w:rPr>
          <w:b/>
        </w:rPr>
      </w:pPr>
    </w:p>
    <w:p w14:paraId="177DC356" w14:textId="77777777" w:rsidR="00BE6104" w:rsidRDefault="00BE6104" w:rsidP="00BE6104">
      <w:pPr>
        <w:jc w:val="center"/>
        <w:rPr>
          <w:b/>
        </w:rPr>
      </w:pPr>
    </w:p>
    <w:p w14:paraId="4EBB721A" w14:textId="77777777" w:rsidR="00BE6104" w:rsidRDefault="00BE6104" w:rsidP="00BE6104">
      <w:pPr>
        <w:jc w:val="center"/>
      </w:pPr>
      <w:r>
        <w:t>Članak 1.</w:t>
      </w:r>
    </w:p>
    <w:p w14:paraId="081525F4" w14:textId="77777777" w:rsidR="00BE6104" w:rsidRDefault="00BE6104" w:rsidP="00BE6104">
      <w:pPr>
        <w:jc w:val="center"/>
      </w:pPr>
    </w:p>
    <w:p w14:paraId="2E5DBCFC" w14:textId="73D2AD4D" w:rsidR="00BE6104" w:rsidRDefault="00BE6104" w:rsidP="00BE6104">
      <w:pPr>
        <w:jc w:val="both"/>
      </w:pPr>
      <w:r>
        <w:t xml:space="preserve">       Ovom  Odlukom utvrđuje se rezultat poslovanja, raspodjela rezultata, te način utroška</w:t>
      </w:r>
      <w:r>
        <w:rPr>
          <w:color w:val="FF0000"/>
        </w:rPr>
        <w:t xml:space="preserve"> </w:t>
      </w:r>
      <w:r>
        <w:t>Viška prihoda utvrđen Financijskim izvještajima Općine Đurmanec prema stanju na dan 31. prosinac 202</w:t>
      </w:r>
      <w:bookmarkStart w:id="0" w:name="_Hlk36805882"/>
      <w:r w:rsidR="001B750E">
        <w:t>5</w:t>
      </w:r>
      <w:r>
        <w:t>. godine.</w:t>
      </w:r>
    </w:p>
    <w:p w14:paraId="5D27E3FD" w14:textId="77777777" w:rsidR="00BE6104" w:rsidRDefault="00BE6104" w:rsidP="00BE6104">
      <w:pPr>
        <w:jc w:val="center"/>
      </w:pPr>
    </w:p>
    <w:p w14:paraId="5E6255F2" w14:textId="77777777" w:rsidR="00BE6104" w:rsidRDefault="00BE6104" w:rsidP="00BE6104">
      <w:pPr>
        <w:jc w:val="center"/>
      </w:pPr>
      <w:r>
        <w:t>Članak 2.</w:t>
      </w:r>
    </w:p>
    <w:bookmarkEnd w:id="0"/>
    <w:p w14:paraId="7D881A79" w14:textId="77777777" w:rsidR="00BE6104" w:rsidRDefault="00BE6104" w:rsidP="00BE6104">
      <w:pPr>
        <w:jc w:val="center"/>
      </w:pPr>
    </w:p>
    <w:p w14:paraId="696C93EF" w14:textId="22AB3D8B" w:rsidR="00BE6104" w:rsidRDefault="00BE6104" w:rsidP="00BE6104">
      <w:pPr>
        <w:jc w:val="both"/>
      </w:pPr>
      <w:r>
        <w:t xml:space="preserve">        Utvrđuje se da je Općina Đurmanec u 202</w:t>
      </w:r>
      <w:r w:rsidR="001B750E">
        <w:t>5</w:t>
      </w:r>
      <w:r>
        <w:t>. godini ostvarila  financijski rezultat, kako slijedi:</w:t>
      </w:r>
    </w:p>
    <w:p w14:paraId="05741AF5" w14:textId="7F52FAC7" w:rsidR="00BE6104" w:rsidRDefault="00BE6104" w:rsidP="00BE6104">
      <w:pPr>
        <w:pStyle w:val="Odlomakpopisa"/>
        <w:numPr>
          <w:ilvl w:val="0"/>
          <w:numId w:val="1"/>
        </w:numPr>
        <w:jc w:val="both"/>
      </w:pPr>
      <w:r>
        <w:t xml:space="preserve">Višak prihoda poslovanja (konto 92211 ) u iznosu od </w:t>
      </w:r>
      <w:r w:rsidR="00010133">
        <w:t>5.968.580,41</w:t>
      </w:r>
      <w:r w:rsidR="00B544EC">
        <w:t xml:space="preserve"> </w:t>
      </w:r>
      <w:r>
        <w:t>eura</w:t>
      </w:r>
      <w:r w:rsidR="00315EAF">
        <w:t xml:space="preserve"> </w:t>
      </w:r>
      <w:r w:rsidR="007F17B9">
        <w:t xml:space="preserve">od čega preneseni višak iz prethodne godine iznosi </w:t>
      </w:r>
      <w:r w:rsidR="001B750E">
        <w:t>83.867,80</w:t>
      </w:r>
      <w:r w:rsidR="00E4368B">
        <w:t xml:space="preserve"> </w:t>
      </w:r>
      <w:r w:rsidR="007F17B9">
        <w:t>eura.</w:t>
      </w:r>
    </w:p>
    <w:p w14:paraId="58E83C07" w14:textId="3A3D0360" w:rsidR="001B750E" w:rsidRDefault="001B750E" w:rsidP="00BE6104">
      <w:pPr>
        <w:pStyle w:val="Odlomakpopisa"/>
        <w:numPr>
          <w:ilvl w:val="0"/>
          <w:numId w:val="1"/>
        </w:numPr>
        <w:jc w:val="both"/>
      </w:pPr>
      <w:r>
        <w:t xml:space="preserve">Manjak prihoda poslovanja ( konto 92221) </w:t>
      </w:r>
      <w:r w:rsidR="00030B73">
        <w:t xml:space="preserve">u iznosu od </w:t>
      </w:r>
      <w:r w:rsidR="00010133">
        <w:t>6.066.528,23</w:t>
      </w:r>
      <w:r w:rsidR="00030B73">
        <w:t xml:space="preserve"> eura.</w:t>
      </w:r>
    </w:p>
    <w:p w14:paraId="523AE864" w14:textId="5C120454" w:rsidR="00BE6104" w:rsidRDefault="00010133" w:rsidP="00BE6104">
      <w:pPr>
        <w:pStyle w:val="Odlomakpopisa"/>
        <w:numPr>
          <w:ilvl w:val="0"/>
          <w:numId w:val="1"/>
        </w:numPr>
        <w:jc w:val="both"/>
      </w:pPr>
      <w:r>
        <w:t xml:space="preserve">Višak </w:t>
      </w:r>
      <w:r w:rsidR="00BE6104">
        <w:t xml:space="preserve">prihoda od nefinancijske imovine (konto 92222) u iznosu od </w:t>
      </w:r>
      <w:r w:rsidR="00030B73">
        <w:t>170.548,52</w:t>
      </w:r>
      <w:r w:rsidR="00E4368B">
        <w:t xml:space="preserve"> </w:t>
      </w:r>
      <w:r w:rsidR="00BE6104">
        <w:t xml:space="preserve">eura. </w:t>
      </w:r>
    </w:p>
    <w:p w14:paraId="38F237CB" w14:textId="77777777" w:rsidR="00BE6104" w:rsidRDefault="00BE6104" w:rsidP="00BE6104">
      <w:pPr>
        <w:ind w:left="1065"/>
        <w:jc w:val="center"/>
      </w:pPr>
    </w:p>
    <w:p w14:paraId="3F533D10" w14:textId="77777777" w:rsidR="00BE6104" w:rsidRDefault="00BE6104" w:rsidP="00BE6104"/>
    <w:p w14:paraId="775A723D" w14:textId="77777777" w:rsidR="00BE6104" w:rsidRDefault="00BE6104" w:rsidP="00BE6104">
      <w:pPr>
        <w:ind w:left="1065"/>
        <w:jc w:val="center"/>
      </w:pPr>
    </w:p>
    <w:p w14:paraId="63DD8FC9" w14:textId="77777777" w:rsidR="00BE6104" w:rsidRDefault="00BE6104" w:rsidP="00BE6104">
      <w:pPr>
        <w:jc w:val="center"/>
      </w:pPr>
      <w:r>
        <w:t>Članak 3.</w:t>
      </w:r>
    </w:p>
    <w:p w14:paraId="45E1F526" w14:textId="77777777" w:rsidR="00BE6104" w:rsidRDefault="00BE6104" w:rsidP="00BE6104">
      <w:pPr>
        <w:jc w:val="center"/>
      </w:pPr>
    </w:p>
    <w:p w14:paraId="6FAA7B5F" w14:textId="5CEC7929" w:rsidR="007F17B9" w:rsidRDefault="00BE6104" w:rsidP="00010133">
      <w:pPr>
        <w:ind w:firstLine="708"/>
        <w:jc w:val="both"/>
      </w:pPr>
      <w:r>
        <w:t xml:space="preserve">         Manjak prihoda </w:t>
      </w:r>
      <w:r w:rsidR="00010133">
        <w:t xml:space="preserve">poslovanja </w:t>
      </w:r>
      <w:r w:rsidR="00E4368B">
        <w:t>(konto 922</w:t>
      </w:r>
      <w:r w:rsidR="00010133">
        <w:t>11</w:t>
      </w:r>
      <w:r w:rsidR="00E4368B">
        <w:t xml:space="preserve">) u iznosu od </w:t>
      </w:r>
      <w:r w:rsidR="00010133">
        <w:t>6.066.528,23</w:t>
      </w:r>
      <w:r w:rsidR="00E4368B">
        <w:t xml:space="preserve"> </w:t>
      </w:r>
      <w:r>
        <w:t xml:space="preserve">pokrit će se iskazanim Viškom prihoda poslovanja (konto 92211) iz članka 2. točka 1.  u iznosu od </w:t>
      </w:r>
      <w:r w:rsidR="00030B73">
        <w:t>5.</w:t>
      </w:r>
      <w:r w:rsidR="00010133">
        <w:t>968.580,41</w:t>
      </w:r>
      <w:r w:rsidR="00030B73">
        <w:t xml:space="preserve"> </w:t>
      </w:r>
      <w:r>
        <w:t xml:space="preserve">eura </w:t>
      </w:r>
      <w:r w:rsidR="00010133">
        <w:t xml:space="preserve"> i Viškom prihoda od nefinancijske imovine ( konto 92222) u iznosu od </w:t>
      </w:r>
      <w:r w:rsidR="00010133">
        <w:lastRenderedPageBreak/>
        <w:t xml:space="preserve">170.548,52 eura </w:t>
      </w:r>
      <w:r>
        <w:t xml:space="preserve"> što će rezultirati utvrđenim viškom prihoda poslovanja u iznosu od </w:t>
      </w:r>
      <w:r w:rsidR="00010133">
        <w:t>72.600,70</w:t>
      </w:r>
      <w:r>
        <w:t xml:space="preserve"> eura.</w:t>
      </w:r>
    </w:p>
    <w:p w14:paraId="2E97730D" w14:textId="77777777" w:rsidR="00BE6104" w:rsidRDefault="00BE6104" w:rsidP="00BE6104">
      <w:pPr>
        <w:jc w:val="both"/>
      </w:pPr>
    </w:p>
    <w:p w14:paraId="0325900B" w14:textId="77777777" w:rsidR="00BE6104" w:rsidRDefault="00BE6104" w:rsidP="00BE6104">
      <w:pPr>
        <w:jc w:val="both"/>
      </w:pPr>
    </w:p>
    <w:p w14:paraId="5313B310" w14:textId="77777777" w:rsidR="00BE6104" w:rsidRDefault="00BE6104" w:rsidP="00BE6104">
      <w:pPr>
        <w:jc w:val="center"/>
      </w:pPr>
      <w:r>
        <w:t>Članak 4.</w:t>
      </w:r>
    </w:p>
    <w:p w14:paraId="35C94814" w14:textId="77777777" w:rsidR="00BE6104" w:rsidRDefault="00BE6104" w:rsidP="00BE6104">
      <w:pPr>
        <w:jc w:val="both"/>
      </w:pPr>
    </w:p>
    <w:p w14:paraId="05DEFAE4" w14:textId="77777777" w:rsidR="00BE6104" w:rsidRDefault="00BE6104" w:rsidP="00BE6104">
      <w:pPr>
        <w:jc w:val="both"/>
      </w:pPr>
    </w:p>
    <w:p w14:paraId="2F0E0526" w14:textId="576B502D" w:rsidR="00BE6104" w:rsidRDefault="00BE6104" w:rsidP="00010133">
      <w:pPr>
        <w:ind w:firstLine="708"/>
        <w:jc w:val="both"/>
      </w:pPr>
      <w:r>
        <w:t xml:space="preserve">Ostvareni Višak utvrđen iz članka 3. u iznosu od </w:t>
      </w:r>
      <w:r w:rsidR="00010133">
        <w:t>72.600,70</w:t>
      </w:r>
      <w:r>
        <w:t xml:space="preserve"> eura uvrstiti će se u I. Izmjenu i dopunu Proračuna Općine Đurmanec za 202</w:t>
      </w:r>
      <w:r w:rsidR="00010133">
        <w:t>6</w:t>
      </w:r>
      <w:r w:rsidR="00497B05">
        <w:t>.</w:t>
      </w:r>
      <w:r>
        <w:t xml:space="preserve"> godinu, a sredstva  će se utrošiti </w:t>
      </w:r>
      <w:r w:rsidR="002245BB">
        <w:t xml:space="preserve"> na stavci</w:t>
      </w:r>
      <w:r w:rsidR="005819D0">
        <w:t xml:space="preserve"> K100613</w:t>
      </w:r>
      <w:r w:rsidR="002245BB">
        <w:t xml:space="preserve"> </w:t>
      </w:r>
      <w:r w:rsidR="005819D0">
        <w:t>Izgradnja zgrade javne i društvene namjene- Vatrogasni dom (konto 42149).</w:t>
      </w:r>
    </w:p>
    <w:p w14:paraId="08D21A98" w14:textId="77777777" w:rsidR="00315EAF" w:rsidRDefault="00315EAF" w:rsidP="00BE6104">
      <w:pPr>
        <w:jc w:val="center"/>
      </w:pPr>
    </w:p>
    <w:p w14:paraId="47E8584C" w14:textId="4B153D01" w:rsidR="00BE6104" w:rsidRDefault="00BE6104" w:rsidP="00BE6104">
      <w:pPr>
        <w:jc w:val="center"/>
      </w:pPr>
      <w:r>
        <w:t>Članak 5.</w:t>
      </w:r>
    </w:p>
    <w:p w14:paraId="37903F1D" w14:textId="77777777" w:rsidR="00BE6104" w:rsidRDefault="00BE6104" w:rsidP="00BE6104">
      <w:pPr>
        <w:jc w:val="center"/>
      </w:pPr>
    </w:p>
    <w:p w14:paraId="33D21DC4" w14:textId="149E74B5" w:rsidR="00BE6104" w:rsidRDefault="00BE6104" w:rsidP="00BE6104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DC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utrošku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ostvarenog  Viška iz prethodne godine objavljuje se u Službenom glasniku Krapinsko-Zagorske županije. </w:t>
      </w:r>
    </w:p>
    <w:p w14:paraId="1ECCC711" w14:textId="77777777" w:rsidR="00BE6104" w:rsidRDefault="00BE6104" w:rsidP="00BE6104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D8901" w14:textId="77777777" w:rsidR="00BE6104" w:rsidRDefault="00BE6104" w:rsidP="00BE6104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7DBD30" w14:textId="77777777" w:rsidR="00BE6104" w:rsidRDefault="00BE6104" w:rsidP="00BE6104">
      <w:pPr>
        <w:jc w:val="center"/>
      </w:pPr>
    </w:p>
    <w:p w14:paraId="37CF9B67" w14:textId="605AD5EF" w:rsidR="00BE6104" w:rsidRDefault="007B48DA" w:rsidP="00BE6104">
      <w:pPr>
        <w:ind w:left="6372"/>
        <w:jc w:val="center"/>
      </w:pPr>
      <w:r>
        <w:t>POTPREDSJEDNIK</w:t>
      </w:r>
      <w:r w:rsidR="00BE6104">
        <w:t xml:space="preserve"> OPĆINSKOG VIJEĆA </w:t>
      </w:r>
    </w:p>
    <w:p w14:paraId="32898467" w14:textId="155DB27A" w:rsidR="00BE6104" w:rsidRDefault="00BE6104" w:rsidP="007B48DA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 w:rsidR="007B48DA">
        <w:t xml:space="preserve">Marko Rodić </w:t>
      </w:r>
    </w:p>
    <w:p w14:paraId="60A92FEB" w14:textId="77777777" w:rsidR="00BE6104" w:rsidRDefault="00BE6104" w:rsidP="00BE6104"/>
    <w:p w14:paraId="55A035AB" w14:textId="77777777" w:rsidR="00BE6104" w:rsidRDefault="00BE6104" w:rsidP="00BE6104"/>
    <w:p w14:paraId="7E37BF27" w14:textId="77777777" w:rsidR="00BE6104" w:rsidRDefault="00BE6104" w:rsidP="00BE6104"/>
    <w:p w14:paraId="3BAD39CC" w14:textId="77777777" w:rsidR="00BE6104" w:rsidRDefault="00BE6104" w:rsidP="00BE6104"/>
    <w:p w14:paraId="7F8F200C" w14:textId="77777777" w:rsidR="00BE6104" w:rsidRDefault="00BE6104" w:rsidP="00BE6104"/>
    <w:p w14:paraId="30CD5D81" w14:textId="77777777" w:rsidR="00BE6104" w:rsidRDefault="00BE6104" w:rsidP="00BE6104"/>
    <w:p w14:paraId="5188DC21" w14:textId="77777777" w:rsidR="00BE6104" w:rsidRDefault="00BE6104" w:rsidP="00BE6104"/>
    <w:p w14:paraId="0A71B5A8" w14:textId="77777777" w:rsidR="00BE6104" w:rsidRDefault="00BE6104" w:rsidP="00BE6104"/>
    <w:p w14:paraId="4752B570" w14:textId="77777777" w:rsidR="00BE6104" w:rsidRDefault="00BE6104" w:rsidP="00BE6104"/>
    <w:p w14:paraId="4B07677F" w14:textId="77777777" w:rsidR="00BE6104" w:rsidRDefault="00BE6104" w:rsidP="00BE6104"/>
    <w:p w14:paraId="761A5CDC" w14:textId="77777777" w:rsidR="00BE6104" w:rsidRDefault="00BE6104" w:rsidP="00BE6104"/>
    <w:p w14:paraId="590EB1A7" w14:textId="77777777" w:rsidR="00FA4745" w:rsidRDefault="00FA4745" w:rsidP="00BE6104"/>
    <w:p w14:paraId="6BDCDFF2" w14:textId="77777777" w:rsidR="00FA4745" w:rsidRDefault="00FA4745" w:rsidP="00BE6104"/>
    <w:p w14:paraId="6E62188A" w14:textId="77777777" w:rsidR="00FA4745" w:rsidRDefault="00FA4745" w:rsidP="00BE6104"/>
    <w:p w14:paraId="728DFE17" w14:textId="77777777" w:rsidR="00FA4745" w:rsidRDefault="00FA4745" w:rsidP="00BE6104"/>
    <w:p w14:paraId="27E7C4D6" w14:textId="77777777" w:rsidR="00FA4745" w:rsidRDefault="00FA4745" w:rsidP="00BE6104"/>
    <w:p w14:paraId="4D6BBDB2" w14:textId="77777777" w:rsidR="00FA4745" w:rsidRDefault="00FA4745" w:rsidP="00BE6104"/>
    <w:p w14:paraId="2D102A0B" w14:textId="77777777" w:rsidR="00FA4745" w:rsidRDefault="00FA4745" w:rsidP="00BE6104"/>
    <w:p w14:paraId="3CD0027C" w14:textId="77777777" w:rsidR="00FA4745" w:rsidRDefault="00FA4745" w:rsidP="00BE6104"/>
    <w:p w14:paraId="6D0A3188" w14:textId="77777777" w:rsidR="00FA4745" w:rsidRDefault="00FA4745" w:rsidP="00BE6104"/>
    <w:p w14:paraId="1D6D61B2" w14:textId="77777777" w:rsidR="00FA4745" w:rsidRDefault="00FA4745" w:rsidP="00BE6104"/>
    <w:p w14:paraId="0E79B916" w14:textId="77777777" w:rsidR="00FA4745" w:rsidRDefault="00FA4745" w:rsidP="00BE6104"/>
    <w:p w14:paraId="5702A07E" w14:textId="77777777" w:rsidR="00FA4745" w:rsidRDefault="00FA4745" w:rsidP="00FA4745"/>
    <w:sectPr w:rsidR="00FA4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87547"/>
    <w:multiLevelType w:val="hybridMultilevel"/>
    <w:tmpl w:val="86501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3D"/>
    <w:rsid w:val="00010133"/>
    <w:rsid w:val="00030B73"/>
    <w:rsid w:val="0005378F"/>
    <w:rsid w:val="0008187B"/>
    <w:rsid w:val="001803EB"/>
    <w:rsid w:val="001B307A"/>
    <w:rsid w:val="001B750E"/>
    <w:rsid w:val="001F7B68"/>
    <w:rsid w:val="002245BB"/>
    <w:rsid w:val="002433F7"/>
    <w:rsid w:val="00297709"/>
    <w:rsid w:val="00315EAF"/>
    <w:rsid w:val="00351B3A"/>
    <w:rsid w:val="003B2755"/>
    <w:rsid w:val="00451DF3"/>
    <w:rsid w:val="00497B05"/>
    <w:rsid w:val="005819D0"/>
    <w:rsid w:val="00686605"/>
    <w:rsid w:val="006B709B"/>
    <w:rsid w:val="00714469"/>
    <w:rsid w:val="0078183D"/>
    <w:rsid w:val="007B48DA"/>
    <w:rsid w:val="007D6E81"/>
    <w:rsid w:val="007E1C66"/>
    <w:rsid w:val="007F17B9"/>
    <w:rsid w:val="00804DEA"/>
    <w:rsid w:val="008629FF"/>
    <w:rsid w:val="00883586"/>
    <w:rsid w:val="00A67EFF"/>
    <w:rsid w:val="00B544EC"/>
    <w:rsid w:val="00BE6104"/>
    <w:rsid w:val="00C17E74"/>
    <w:rsid w:val="00C600EF"/>
    <w:rsid w:val="00C80532"/>
    <w:rsid w:val="00D5679B"/>
    <w:rsid w:val="00DC4E17"/>
    <w:rsid w:val="00DC63F6"/>
    <w:rsid w:val="00DD74AE"/>
    <w:rsid w:val="00E00912"/>
    <w:rsid w:val="00E4368B"/>
    <w:rsid w:val="00EA2928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8866"/>
  <w15:chartTrackingRefBased/>
  <w15:docId w15:val="{C8C48C2B-CC01-4BB1-932B-07F1326D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1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6104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BE6104"/>
    <w:pPr>
      <w:ind w:left="720"/>
      <w:contextualSpacing/>
    </w:pPr>
  </w:style>
  <w:style w:type="table" w:styleId="Reetkatablice">
    <w:name w:val="Table Grid"/>
    <w:basedOn w:val="Obinatablica"/>
    <w:uiPriority w:val="39"/>
    <w:rsid w:val="00FA474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PCD</dc:creator>
  <cp:keywords/>
  <dc:description/>
  <cp:lastModifiedBy>user PCD</cp:lastModifiedBy>
  <cp:revision>25</cp:revision>
  <dcterms:created xsi:type="dcterms:W3CDTF">2024-03-04T09:13:00Z</dcterms:created>
  <dcterms:modified xsi:type="dcterms:W3CDTF">2026-03-19T08:05:00Z</dcterms:modified>
</cp:coreProperties>
</file>